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D2B82"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bookmarkStart w:id="0" w:name="_GoBack"/>
      <w:bookmarkEnd w:id="0"/>
    </w:p>
    <w:p w14:paraId="58BADD36"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13C5494C" w14:textId="77777777" w:rsidR="001C7B27"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7136" behindDoc="0" locked="0" layoutInCell="1" allowOverlap="1" wp14:anchorId="3015BE8E" wp14:editId="4D3C172A">
                <wp:simplePos x="0" y="0"/>
                <wp:positionH relativeFrom="column">
                  <wp:posOffset>2077720</wp:posOffset>
                </wp:positionH>
                <wp:positionV relativeFrom="paragraph">
                  <wp:posOffset>-304800</wp:posOffset>
                </wp:positionV>
                <wp:extent cx="3482975" cy="822325"/>
                <wp:effectExtent l="0" t="0" r="317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BE8E" id="Rectangle 12" o:spid="_x0000_s1026" style="position:absolute;margin-left:163.6pt;margin-top:-24pt;width:274.25pt;height:64.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" stroked="f">
                <v:textbo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v:textbox>
              </v:rect>
            </w:pict>
          </mc:Fallback>
        </mc:AlternateContent>
      </w:r>
    </w:p>
    <w:p w14:paraId="12999293"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Pr="00CE59F2">
        <w:rPr>
          <w:rFonts w:asciiTheme="majorHAnsi" w:hAnsiTheme="majorHAnsi"/>
          <w:sz w:val="22"/>
          <w:szCs w:val="22"/>
          <w:lang w:eastAsia="en-US"/>
        </w:rPr>
        <w:tab/>
      </w:r>
    </w:p>
    <w:p w14:paraId="2898BA17" w14:textId="77777777"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14:paraId="0627D009"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p>
    <w:p w14:paraId="4064AE47" w14:textId="77777777"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14:anchorId="15518E56" wp14:editId="74CE382E">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CE59F2">
        <w:rPr>
          <w:rFonts w:asciiTheme="majorHAnsi" w:hAnsiTheme="majorHAnsi"/>
          <w:sz w:val="22"/>
          <w:szCs w:val="22"/>
          <w:lang w:eastAsia="en-US"/>
        </w:rPr>
        <w:t xml:space="preserve">                </w:t>
      </w:r>
      <w:r w:rsidRPr="00CE59F2">
        <w:rPr>
          <w:rFonts w:asciiTheme="majorHAnsi" w:hAnsiTheme="majorHAnsi"/>
          <w:noProof/>
          <w:color w:val="000000"/>
          <w:w w:val="66"/>
          <w:sz w:val="22"/>
          <w:szCs w:val="22"/>
        </w:rPr>
        <w:drawing>
          <wp:inline distT="0" distB="0" distL="0" distR="0" wp14:anchorId="264E2CBB" wp14:editId="2016CAB1">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14:paraId="717EBECB" w14:textId="77777777" w:rsidR="00A13786" w:rsidRPr="00CE59F2" w:rsidRDefault="0072524D"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p>
    <w:p w14:paraId="266A6C41"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5BC7D2DA"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1BF0DBD9" w14:textId="77777777" w:rsidR="00A13786"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2016" behindDoc="0" locked="0" layoutInCell="1" allowOverlap="1" wp14:anchorId="256AAA17" wp14:editId="080BFA44">
                <wp:simplePos x="0" y="0"/>
                <wp:positionH relativeFrom="column">
                  <wp:posOffset>10160</wp:posOffset>
                </wp:positionH>
                <wp:positionV relativeFrom="paragraph">
                  <wp:posOffset>193040</wp:posOffset>
                </wp:positionV>
                <wp:extent cx="5550535" cy="124269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A17" id="Rectangle 5" o:spid="_x0000_s1027" style="position:absolute;margin-left:.8pt;margin-top:15.2pt;width:437.05pt;height:97.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" stroked="f">
                <v:textbo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v:textbox>
              </v:rect>
            </w:pict>
          </mc:Fallback>
        </mc:AlternateContent>
      </w:r>
    </w:p>
    <w:p w14:paraId="022EE7D5" w14:textId="77777777" w:rsidR="004419B4" w:rsidRPr="00CE59F2" w:rsidRDefault="00620C09" w:rsidP="001C4543">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0992" behindDoc="0" locked="0" layoutInCell="1" allowOverlap="1" wp14:anchorId="4E8CC83C" wp14:editId="09EA9538">
                <wp:simplePos x="0" y="0"/>
                <wp:positionH relativeFrom="column">
                  <wp:posOffset>-114300</wp:posOffset>
                </wp:positionH>
                <wp:positionV relativeFrom="paragraph">
                  <wp:posOffset>-3175</wp:posOffset>
                </wp:positionV>
                <wp:extent cx="5550535" cy="753110"/>
                <wp:effectExtent l="0" t="0" r="0"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3A44" w14:textId="77777777" w:rsidR="00C56EA4" w:rsidRPr="004A0563" w:rsidRDefault="00C56EA4" w:rsidP="00C16B78">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C83C" id="Rectangle 2" o:spid="_x0000_s1028" style="position:absolute;margin-left:-9pt;margin-top:-.25pt;width:437.05pt;height:59.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" stroked="f">
                <v:textbox>
                  <w:txbxContent>
                    <w:p w14:paraId="4FC33A44" w14:textId="77777777" w:rsidR="00C56EA4" w:rsidRPr="004A0563" w:rsidRDefault="00C56EA4" w:rsidP="00C16B78">
                      <w:pPr>
                        <w:spacing w:before="0"/>
                        <w:rPr>
                          <w:b/>
                          <w:sz w:val="28"/>
                          <w:szCs w:val="28"/>
                          <w:lang w:eastAsia="en-US"/>
                        </w:rPr>
                      </w:pPr>
                    </w:p>
                  </w:txbxContent>
                </v:textbox>
              </v:rect>
            </w:pict>
          </mc:Fallback>
        </mc:AlternateContent>
      </w:r>
    </w:p>
    <w:p w14:paraId="5C807B3E" w14:textId="77777777" w:rsidR="00010F5B" w:rsidRPr="00CE59F2" w:rsidRDefault="00010F5B" w:rsidP="001C4543">
      <w:pPr>
        <w:spacing w:before="0" w:after="200"/>
        <w:jc w:val="left"/>
        <w:rPr>
          <w:rFonts w:asciiTheme="majorHAnsi" w:hAnsiTheme="majorHAnsi"/>
          <w:sz w:val="22"/>
          <w:szCs w:val="22"/>
          <w:lang w:eastAsia="en-US"/>
        </w:rPr>
      </w:pPr>
    </w:p>
    <w:p w14:paraId="4804E173" w14:textId="77777777" w:rsidR="00010F5B" w:rsidRPr="00CE59F2" w:rsidRDefault="00010F5B" w:rsidP="00C16B78">
      <w:pPr>
        <w:spacing w:before="0" w:after="200"/>
        <w:rPr>
          <w:rFonts w:asciiTheme="majorHAnsi" w:hAnsiTheme="majorHAnsi"/>
          <w:sz w:val="22"/>
          <w:szCs w:val="22"/>
          <w:lang w:eastAsia="en-US"/>
        </w:rPr>
      </w:pPr>
    </w:p>
    <w:p w14:paraId="7E49E725" w14:textId="77777777" w:rsidR="00010F5B" w:rsidRPr="00CE59F2" w:rsidRDefault="00620C09" w:rsidP="001C4543">
      <w:pPr>
        <w:spacing w:before="0" w:after="200"/>
        <w:jc w:val="center"/>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3040" behindDoc="0" locked="0" layoutInCell="1" allowOverlap="1" wp14:anchorId="076B3CA5" wp14:editId="38023B5E">
                <wp:simplePos x="0" y="0"/>
                <wp:positionH relativeFrom="column">
                  <wp:posOffset>194945</wp:posOffset>
                </wp:positionH>
                <wp:positionV relativeFrom="paragraph">
                  <wp:posOffset>160020</wp:posOffset>
                </wp:positionV>
                <wp:extent cx="5561330" cy="36576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133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72FF" w14:textId="77777777" w:rsidR="00C56EA4" w:rsidRDefault="00C56EA4" w:rsidP="000B5924">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CA5" id="Rectangle 7" o:spid="_x0000_s1029" style="position:absolute;left:0;text-align:left;margin-left:15.35pt;margin-top:12.6pt;width:437.9pt;height:28.8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" stroked="f">
                <v:textbox>
                  <w:txbxContent>
                    <w:p w14:paraId="653C72FF" w14:textId="77777777" w:rsidR="00C56EA4" w:rsidRDefault="00C56EA4" w:rsidP="000B5924">
                      <w:pPr>
                        <w:spacing w:before="0" w:after="200"/>
                        <w:jc w:val="left"/>
                        <w:rPr>
                          <w:szCs w:val="22"/>
                          <w:lang w:eastAsia="en-US"/>
                        </w:rPr>
                      </w:pPr>
                    </w:p>
                  </w:txbxContent>
                </v:textbox>
              </v:rect>
            </w:pict>
          </mc:Fallback>
        </mc:AlternateContent>
      </w:r>
    </w:p>
    <w:p w14:paraId="743565A2" w14:textId="77777777" w:rsidR="00C56EA4" w:rsidRPr="00CE59F2" w:rsidRDefault="00620C09" w:rsidP="000B5924">
      <w:pPr>
        <w:spacing w:before="0" w:after="200"/>
        <w:jc w:val="left"/>
        <w:rPr>
          <w:rFonts w:asciiTheme="majorHAnsi" w:hAnsiTheme="majorHAnsi"/>
          <w:b/>
          <w:sz w:val="22"/>
          <w:szCs w:val="22"/>
        </w:rPr>
      </w:pPr>
      <w:r w:rsidRPr="00CE59F2">
        <w:rPr>
          <w:rFonts w:asciiTheme="majorHAnsi" w:hAnsiTheme="majorHAnsi"/>
          <w:noProof/>
          <w:sz w:val="22"/>
          <w:szCs w:val="22"/>
        </w:rPr>
        <mc:AlternateContent>
          <mc:Choice Requires="wps">
            <w:drawing>
              <wp:anchor distT="0" distB="0" distL="114300" distR="114300" simplePos="0" relativeHeight="251544064" behindDoc="0" locked="0" layoutInCell="1" allowOverlap="1" wp14:anchorId="48AC4C2E" wp14:editId="14F3620C">
                <wp:simplePos x="0" y="0"/>
                <wp:positionH relativeFrom="column">
                  <wp:posOffset>116840</wp:posOffset>
                </wp:positionH>
                <wp:positionV relativeFrom="paragraph">
                  <wp:posOffset>152400</wp:posOffset>
                </wp:positionV>
                <wp:extent cx="5639435" cy="451485"/>
                <wp:effectExtent l="0" t="0" r="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4C2E" id="Rectangle 8" o:spid="_x0000_s1030" style="position:absolute;margin-left:9.2pt;margin-top:12pt;width:444.05pt;height:35.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" stroked="f">
                <v:textbo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mc:Fallback>
        </mc:AlternateContent>
      </w:r>
    </w:p>
    <w:p w14:paraId="3F88E6F8" w14:textId="77777777" w:rsidR="00874E78" w:rsidRPr="00CE59F2" w:rsidRDefault="00874E78" w:rsidP="000B5924">
      <w:pPr>
        <w:spacing w:before="0" w:after="200"/>
        <w:jc w:val="left"/>
        <w:rPr>
          <w:rFonts w:asciiTheme="majorHAnsi" w:hAnsiTheme="majorHAnsi"/>
          <w:b/>
          <w:sz w:val="22"/>
          <w:szCs w:val="22"/>
        </w:rPr>
      </w:pPr>
    </w:p>
    <w:p w14:paraId="0211A053" w14:textId="77777777" w:rsidR="003F3C2D" w:rsidRPr="00CE59F2" w:rsidRDefault="003F3C2D" w:rsidP="000B5924">
      <w:pPr>
        <w:spacing w:before="0" w:after="200"/>
        <w:jc w:val="left"/>
        <w:rPr>
          <w:rFonts w:asciiTheme="majorHAnsi" w:hAnsiTheme="majorHAnsi"/>
          <w:b/>
          <w:sz w:val="22"/>
          <w:szCs w:val="22"/>
        </w:rPr>
      </w:pPr>
    </w:p>
    <w:p w14:paraId="794036AA" w14:textId="77777777"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14:paraId="2F7DFF8A" w14:textId="77777777" w:rsidR="000B5924" w:rsidRPr="00CE59F2" w:rsidRDefault="00291DD9"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00CE59F2">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MVDr. Stanislavom </w:t>
      </w:r>
      <w:proofErr w:type="spellStart"/>
      <w:r w:rsidR="00874E78" w:rsidRPr="00CE59F2">
        <w:rPr>
          <w:rFonts w:asciiTheme="majorHAnsi" w:hAnsiTheme="majorHAnsi"/>
          <w:sz w:val="22"/>
          <w:szCs w:val="22"/>
          <w:lang w:eastAsia="en-US"/>
        </w:rPr>
        <w:t>Grobárom</w:t>
      </w:r>
      <w:proofErr w:type="spellEnd"/>
      <w:r w:rsidR="00874E78" w:rsidRPr="00CE59F2">
        <w:rPr>
          <w:rFonts w:asciiTheme="majorHAnsi" w:hAnsiTheme="majorHAnsi"/>
          <w:sz w:val="22"/>
          <w:szCs w:val="22"/>
          <w:lang w:eastAsia="en-US"/>
        </w:rPr>
        <w:t xml:space="preserve">, </w:t>
      </w:r>
      <w:r w:rsidR="00874E78" w:rsidRPr="00CE59F2" w:rsidDel="00874E78">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14:anchorId="580517F6" wp14:editId="56751BA5">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05583031"/>
    </w:p>
    <w:p w14:paraId="0FC10B35" w14:textId="77777777" w:rsidR="000B5924" w:rsidRPr="00CE59F2" w:rsidRDefault="00620C09" w:rsidP="000B5924">
      <w:pPr>
        <w:spacing w:before="0" w:after="200"/>
        <w:jc w:val="righ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6112" behindDoc="0" locked="0" layoutInCell="1" allowOverlap="1" wp14:anchorId="65B27CA1" wp14:editId="0B6417B7">
                <wp:simplePos x="0" y="0"/>
                <wp:positionH relativeFrom="column">
                  <wp:posOffset>505460</wp:posOffset>
                </wp:positionH>
                <wp:positionV relativeFrom="paragraph">
                  <wp:posOffset>58420</wp:posOffset>
                </wp:positionV>
                <wp:extent cx="4597400" cy="66675"/>
                <wp:effectExtent l="0" t="0" r="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DF14" w14:textId="77777777" w:rsidR="00C56EA4" w:rsidRDefault="00C56EA4" w:rsidP="000B5924">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CA1" id="Rectangle 10" o:spid="_x0000_s1031" style="position:absolute;left:0;text-align:left;margin-left:39.8pt;margin-top:4.6pt;width:362pt;height:5.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" stroked="f">
                <v:textbox>
                  <w:txbxContent>
                    <w:p w14:paraId="529FDF14" w14:textId="77777777" w:rsidR="00C56EA4" w:rsidRDefault="00C56EA4" w:rsidP="000B5924">
                      <w:pPr>
                        <w:spacing w:before="0" w:after="200"/>
                        <w:jc w:val="center"/>
                        <w:rPr>
                          <w:szCs w:val="22"/>
                          <w:lang w:eastAsia="en-US"/>
                        </w:rPr>
                      </w:pPr>
                    </w:p>
                  </w:txbxContent>
                </v:textbox>
              </v:rect>
            </w:pict>
          </mc:Fallback>
        </mc:AlternateContent>
      </w:r>
    </w:p>
    <w:p w14:paraId="7BD79AF6" w14:textId="77777777" w:rsidR="000B5924" w:rsidRPr="00CE59F2" w:rsidRDefault="000B5924" w:rsidP="00C16B78">
      <w:pPr>
        <w:spacing w:before="0"/>
        <w:jc w:val="center"/>
        <w:rPr>
          <w:rFonts w:asciiTheme="majorHAnsi" w:hAnsiTheme="majorHAnsi"/>
          <w:sz w:val="22"/>
          <w:szCs w:val="22"/>
          <w:lang w:eastAsia="en-US"/>
        </w:rPr>
      </w:pPr>
    </w:p>
    <w:p w14:paraId="1960BDBD" w14:textId="77777777"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Ministerstvo pôdohospodárstva a rozvoja vidieka SR</w:t>
      </w:r>
      <w:r w:rsidR="00EC171C" w:rsidRPr="00CE59F2">
        <w:rPr>
          <w:rFonts w:asciiTheme="majorHAnsi" w:hAnsiTheme="majorHAnsi"/>
          <w:b/>
          <w:sz w:val="22"/>
          <w:szCs w:val="22"/>
        </w:rPr>
        <w:t xml:space="preserve"> </w:t>
      </w:r>
      <w:r w:rsidRPr="00CE59F2">
        <w:rPr>
          <w:rFonts w:asciiTheme="majorHAnsi" w:hAnsiTheme="majorHAnsi"/>
          <w:b/>
          <w:sz w:val="22"/>
          <w:szCs w:val="22"/>
        </w:rPr>
        <w:t xml:space="preserve">ako riadiaci orgán, zastúpené </w:t>
      </w:r>
    </w:p>
    <w:p w14:paraId="2F5BC491" w14:textId="77777777"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 xml:space="preserve">Ing. Martinom </w:t>
      </w:r>
      <w:proofErr w:type="spellStart"/>
      <w:r w:rsidRPr="00CE59F2">
        <w:rPr>
          <w:rFonts w:asciiTheme="majorHAnsi" w:hAnsiTheme="majorHAnsi"/>
          <w:sz w:val="22"/>
          <w:szCs w:val="22"/>
          <w:lang w:eastAsia="en-US"/>
        </w:rPr>
        <w:t>Barbaričom</w:t>
      </w:r>
      <w:proofErr w:type="spellEnd"/>
      <w:r w:rsidRPr="00CE59F2">
        <w:rPr>
          <w:rFonts w:asciiTheme="majorHAnsi" w:hAnsiTheme="majorHAnsi"/>
          <w:sz w:val="22"/>
          <w:szCs w:val="22"/>
          <w:lang w:eastAsia="en-US"/>
        </w:rPr>
        <w:t>, generálnym riaditeľom sekcie rozvoja vidieka a priamych platieb</w:t>
      </w:r>
    </w:p>
    <w:p w14:paraId="6E90BE66" w14:textId="77777777" w:rsidR="000B5924" w:rsidRPr="00CE59F2" w:rsidRDefault="000B5924" w:rsidP="000B5924">
      <w:pPr>
        <w:spacing w:before="0" w:after="200"/>
        <w:jc w:val="left"/>
        <w:rPr>
          <w:rFonts w:asciiTheme="majorHAnsi" w:hAnsiTheme="majorHAnsi"/>
          <w:sz w:val="22"/>
          <w:szCs w:val="22"/>
          <w:lang w:eastAsia="en-US"/>
        </w:rPr>
      </w:pPr>
    </w:p>
    <w:p w14:paraId="41E53316" w14:textId="77777777" w:rsidR="000B5924" w:rsidRPr="00CE59F2" w:rsidRDefault="00620C09" w:rsidP="000B5924">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8160" behindDoc="0" locked="0" layoutInCell="1" allowOverlap="1" wp14:anchorId="19EE7830" wp14:editId="6C857F75">
                <wp:simplePos x="0" y="0"/>
                <wp:positionH relativeFrom="column">
                  <wp:posOffset>1369060</wp:posOffset>
                </wp:positionH>
                <wp:positionV relativeFrom="paragraph">
                  <wp:posOffset>21590</wp:posOffset>
                </wp:positionV>
                <wp:extent cx="2794000" cy="276860"/>
                <wp:effectExtent l="0" t="0" r="6350"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7830" id="Rectangle 13" o:spid="_x0000_s1032" style="position:absolute;margin-left:107.8pt;margin-top:1.7pt;width:220pt;height:2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" stroked="f">
                <v:textbo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mc:Fallback>
        </mc:AlternateContent>
      </w:r>
    </w:p>
    <w:p w14:paraId="10E5995A" w14:textId="77777777" w:rsidR="00C56EA4" w:rsidRPr="00CE59F2" w:rsidRDefault="00C56EA4" w:rsidP="000B5924">
      <w:pPr>
        <w:spacing w:before="0" w:after="200"/>
        <w:jc w:val="left"/>
        <w:rPr>
          <w:rFonts w:asciiTheme="majorHAnsi" w:hAnsiTheme="majorHAnsi"/>
          <w:sz w:val="22"/>
          <w:szCs w:val="22"/>
          <w:lang w:eastAsia="en-US"/>
        </w:rPr>
      </w:pPr>
    </w:p>
    <w:p w14:paraId="5338DAAD" w14:textId="77777777" w:rsidR="00ED72CD" w:rsidRPr="00CE59F2" w:rsidRDefault="00ED72CD" w:rsidP="000B5924">
      <w:pPr>
        <w:spacing w:before="0" w:after="200"/>
        <w:jc w:val="left"/>
        <w:rPr>
          <w:rFonts w:asciiTheme="majorHAnsi" w:hAnsiTheme="majorHAnsi"/>
          <w:sz w:val="22"/>
          <w:szCs w:val="22"/>
          <w:lang w:eastAsia="en-US"/>
        </w:rPr>
      </w:pPr>
    </w:p>
    <w:p w14:paraId="4729F58A" w14:textId="77777777" w:rsidR="003F3C2D" w:rsidRPr="00CE59F2" w:rsidRDefault="003F3C2D" w:rsidP="003F3C2D">
      <w:pPr>
        <w:spacing w:after="240" w:line="276" w:lineRule="auto"/>
        <w:jc w:val="center"/>
        <w:rPr>
          <w:rFonts w:asciiTheme="majorHAnsi" w:hAnsiTheme="majorHAnsi"/>
          <w:b/>
          <w:sz w:val="22"/>
          <w:szCs w:val="22"/>
        </w:rPr>
      </w:pPr>
      <w:bookmarkStart w:id="2" w:name="_Toc305581927"/>
      <w:bookmarkStart w:id="3" w:name="_Toc305582511"/>
      <w:bookmarkStart w:id="4" w:name="_Toc179875186"/>
      <w:bookmarkStart w:id="5" w:name="_Toc179875230"/>
      <w:bookmarkStart w:id="6" w:name="_Toc179879430"/>
      <w:bookmarkStart w:id="7" w:name="_Toc179875187"/>
      <w:bookmarkStart w:id="8" w:name="_Toc179875231"/>
      <w:bookmarkStart w:id="9" w:name="_Toc179879431"/>
      <w:bookmarkStart w:id="10" w:name="_Toc179875188"/>
      <w:bookmarkStart w:id="11" w:name="_Toc179875232"/>
      <w:bookmarkStart w:id="12" w:name="_Toc179879432"/>
      <w:bookmarkStart w:id="13" w:name="_Toc179875189"/>
      <w:bookmarkStart w:id="14" w:name="_Toc179875233"/>
      <w:bookmarkStart w:id="15" w:name="_Toc179879433"/>
      <w:bookmarkStart w:id="16" w:name="_Toc179875190"/>
      <w:bookmarkStart w:id="17" w:name="_Toc179875234"/>
      <w:bookmarkStart w:id="18" w:name="_Toc179879434"/>
      <w:bookmarkStart w:id="19" w:name="_Toc230400338"/>
      <w:bookmarkStart w:id="20" w:name="_Toc305582593"/>
      <w:bookmarkStart w:id="21" w:name="_Toc305582595"/>
      <w:bookmarkStart w:id="22" w:name="_Toc305582597"/>
      <w:bookmarkStart w:id="23" w:name="_Toc305582598"/>
      <w:bookmarkStart w:id="24" w:name="_Toc305582599"/>
      <w:bookmarkStart w:id="25" w:name="_Toc305582600"/>
      <w:bookmarkStart w:id="26" w:name="_Toc305582609"/>
      <w:bookmarkStart w:id="27" w:name="_Toc305582610"/>
      <w:bookmarkStart w:id="28" w:name="_Toc305582611"/>
      <w:bookmarkStart w:id="29" w:name="_Toc305582612"/>
      <w:bookmarkStart w:id="30" w:name="_Toc305582613"/>
      <w:bookmarkStart w:id="31" w:name="_Toc305582617"/>
      <w:bookmarkStart w:id="32" w:name="_Toc305582618"/>
      <w:bookmarkStart w:id="33" w:name="_Toc305582619"/>
      <w:bookmarkStart w:id="34" w:name="_Toc305582620"/>
      <w:bookmarkStart w:id="35" w:name="_Toc305582621"/>
      <w:bookmarkStart w:id="36" w:name="_Toc305582622"/>
      <w:bookmarkStart w:id="37" w:name="_Toc305582623"/>
      <w:bookmarkStart w:id="38" w:name="_Toc305582624"/>
      <w:bookmarkStart w:id="39" w:name="_Toc305582625"/>
      <w:bookmarkStart w:id="40" w:name="_Toc305582626"/>
      <w:bookmarkStart w:id="41" w:name="_Toc305582627"/>
      <w:bookmarkStart w:id="42" w:name="_Toc305582628"/>
      <w:bookmarkStart w:id="43" w:name="_Toc305582629"/>
      <w:bookmarkStart w:id="44" w:name="_Toc305582630"/>
      <w:bookmarkStart w:id="45" w:name="_Toc3055826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E59F2">
        <w:rPr>
          <w:rFonts w:asciiTheme="majorHAnsi" w:hAnsiTheme="majorHAnsi"/>
          <w:b/>
          <w:bCs/>
          <w:smallCaps/>
          <w:sz w:val="22"/>
          <w:szCs w:val="22"/>
        </w:rPr>
        <w:t>OBSAH</w:t>
      </w:r>
    </w:p>
    <w:p w14:paraId="2FBD8F0B" w14:textId="77777777" w:rsidR="003B524E" w:rsidRPr="00CE59F2" w:rsidRDefault="003F3C2D"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003B524E" w:rsidRPr="00CE59F2">
          <w:rPr>
            <w:rFonts w:asciiTheme="majorHAnsi" w:hAnsiTheme="majorHAnsi"/>
            <w:noProof/>
            <w:webHidden/>
            <w:sz w:val="22"/>
          </w:rPr>
          <w:fldChar w:fldCharType="end"/>
        </w:r>
      </w:hyperlink>
    </w:p>
    <w:p w14:paraId="16255FA8" w14:textId="77777777" w:rsidR="003B524E" w:rsidRPr="00CE59F2" w:rsidRDefault="001C6071"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32D36E86" w14:textId="77777777" w:rsidR="003B524E" w:rsidRPr="00CE59F2" w:rsidRDefault="001C6071">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7443D0E2" w14:textId="77777777" w:rsidR="003B524E" w:rsidRPr="00CE59F2" w:rsidRDefault="001C6071">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68B175DF" w14:textId="77777777" w:rsidR="003B524E" w:rsidRPr="00CE59F2" w:rsidRDefault="001C6071">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003B524E" w:rsidRPr="00CE59F2">
          <w:rPr>
            <w:rFonts w:asciiTheme="majorHAnsi" w:hAnsiTheme="majorHAnsi"/>
            <w:noProof/>
            <w:webHidden/>
            <w:sz w:val="22"/>
          </w:rPr>
          <w:fldChar w:fldCharType="end"/>
        </w:r>
      </w:hyperlink>
    </w:p>
    <w:p w14:paraId="7B03CAF1" w14:textId="77777777" w:rsidR="003B524E" w:rsidRPr="00CE59F2" w:rsidRDefault="001C6071"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B8D8512" w14:textId="77777777" w:rsidR="003B524E" w:rsidRPr="00CE59F2" w:rsidRDefault="001C6071"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F36F7C0" w14:textId="77777777" w:rsidR="003B524E" w:rsidRPr="00CE59F2" w:rsidRDefault="001C6071"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003B524E" w:rsidRPr="00CE59F2">
          <w:rPr>
            <w:rFonts w:asciiTheme="majorHAnsi" w:hAnsiTheme="majorHAnsi"/>
            <w:noProof/>
            <w:webHidden/>
            <w:sz w:val="22"/>
          </w:rPr>
          <w:fldChar w:fldCharType="end"/>
        </w:r>
      </w:hyperlink>
    </w:p>
    <w:p w14:paraId="5ACB7663" w14:textId="77777777" w:rsidR="003B524E" w:rsidRPr="00CE59F2" w:rsidRDefault="001C6071"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4A89948C" w14:textId="77777777" w:rsidR="003B524E" w:rsidRPr="00CE59F2" w:rsidRDefault="001C6071">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1B149DDF" w14:textId="77777777" w:rsidR="003B524E" w:rsidRPr="00CE59F2" w:rsidRDefault="001C6071">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003B524E" w:rsidRPr="00CE59F2">
          <w:rPr>
            <w:rFonts w:asciiTheme="majorHAnsi" w:hAnsiTheme="majorHAnsi"/>
            <w:noProof/>
            <w:webHidden/>
            <w:sz w:val="22"/>
          </w:rPr>
          <w:fldChar w:fldCharType="end"/>
        </w:r>
      </w:hyperlink>
    </w:p>
    <w:p w14:paraId="00F933C8" w14:textId="77777777" w:rsidR="003B524E" w:rsidRPr="00CE59F2" w:rsidRDefault="001C6071">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003B524E" w:rsidRPr="00CE59F2">
          <w:rPr>
            <w:rFonts w:asciiTheme="majorHAnsi" w:hAnsiTheme="majorHAnsi"/>
            <w:noProof/>
            <w:webHidden/>
            <w:sz w:val="22"/>
          </w:rPr>
          <w:fldChar w:fldCharType="end"/>
        </w:r>
      </w:hyperlink>
    </w:p>
    <w:p w14:paraId="734422DF" w14:textId="77777777" w:rsidR="003B524E" w:rsidRPr="00CE59F2" w:rsidRDefault="001C6071"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17FAAD17" w14:textId="77777777" w:rsidR="003B524E" w:rsidRPr="00CE59F2" w:rsidRDefault="001C6071">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06CF15EA" w14:textId="77777777" w:rsidR="003B524E" w:rsidRPr="00CE59F2" w:rsidRDefault="001C6071">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51885B38" w14:textId="77777777" w:rsidR="003B524E" w:rsidRPr="00CE59F2" w:rsidRDefault="001C6071">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003B524E" w:rsidRPr="00CE59F2">
          <w:rPr>
            <w:rFonts w:asciiTheme="majorHAnsi" w:hAnsiTheme="majorHAnsi"/>
            <w:noProof/>
            <w:webHidden/>
            <w:sz w:val="22"/>
          </w:rPr>
          <w:fldChar w:fldCharType="end"/>
        </w:r>
      </w:hyperlink>
    </w:p>
    <w:p w14:paraId="7720496F" w14:textId="77777777" w:rsidR="003B524E" w:rsidRPr="00CE59F2" w:rsidRDefault="001C6071"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003B524E" w:rsidRPr="00CE59F2">
          <w:rPr>
            <w:rFonts w:asciiTheme="majorHAnsi" w:hAnsiTheme="majorHAnsi"/>
            <w:noProof/>
            <w:webHidden/>
            <w:sz w:val="22"/>
          </w:rPr>
          <w:fldChar w:fldCharType="end"/>
        </w:r>
      </w:hyperlink>
    </w:p>
    <w:p w14:paraId="2CAE1C37" w14:textId="77777777" w:rsidR="003F3C2D" w:rsidRPr="00CE59F2" w:rsidRDefault="003F3C2D"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14:paraId="2E7D2B3F" w14:textId="77777777"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14:paraId="12F0CB62" w14:textId="77777777"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6" w:name="_Toc181518617"/>
      <w:bookmarkStart w:id="47" w:name="_Toc181621199"/>
      <w:bookmarkStart w:id="48" w:name="_Toc431801497"/>
      <w:r w:rsidRPr="00CE59F2">
        <w:rPr>
          <w:rFonts w:asciiTheme="majorHAnsi" w:hAnsiTheme="majorHAnsi"/>
          <w:sz w:val="22"/>
          <w:szCs w:val="22"/>
        </w:rPr>
        <w:t>ZOZNAM SKRATIEK</w:t>
      </w:r>
      <w:bookmarkEnd w:id="46"/>
      <w:bookmarkEnd w:id="47"/>
      <w:bookmarkEnd w:id="48"/>
      <w:r w:rsidRPr="00CE59F2">
        <w:rPr>
          <w:rFonts w:asciiTheme="majorHAnsi" w:hAnsiTheme="majorHAnsi"/>
          <w:sz w:val="22"/>
          <w:szCs w:val="22"/>
        </w:rPr>
        <w:t xml:space="preserve"> </w:t>
      </w:r>
    </w:p>
    <w:tbl>
      <w:tblPr>
        <w:tblW w:w="9087" w:type="dxa"/>
        <w:tblInd w:w="93" w:type="dxa"/>
        <w:tblLook w:val="0000" w:firstRow="0" w:lastRow="0" w:firstColumn="0" w:lastColumn="0" w:noHBand="0" w:noVBand="0"/>
      </w:tblPr>
      <w:tblGrid>
        <w:gridCol w:w="1291"/>
        <w:gridCol w:w="7796"/>
      </w:tblGrid>
      <w:tr w:rsidR="003F3C2D" w:rsidRPr="00CE59F2" w14:paraId="100E3A1E" w14:textId="77777777"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14:paraId="3AB72A9F"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14:paraId="1FEADC32"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14:paraId="310EFCDB"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CD83D1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14:paraId="5EAD151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14:paraId="7E4A67F4"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7072DC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14:paraId="5975264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14:paraId="25EBB26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782E6A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14:paraId="43D6E3B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14:paraId="7E55C57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5E283D6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14:paraId="48C9BC9E"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14:paraId="73551E3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3B84B4A1"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14:paraId="6D12550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14:paraId="0B6E7F2D"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37556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14:paraId="678599E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14:paraId="5163710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9119AAB"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14:paraId="23676A3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14:paraId="15801320"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EF36B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14:paraId="0B7152B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14:paraId="51A0B9A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D6A6CC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14:paraId="26DB999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14:paraId="7A5D25F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1DFE4C0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14:paraId="3FB769A8" w14:textId="3C53E393"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14:paraId="6285C5E6" w14:textId="77777777" w:rsidR="003F3C2D" w:rsidRPr="00CE59F2" w:rsidRDefault="003F3C2D" w:rsidP="003F3C2D">
      <w:pPr>
        <w:spacing w:before="0" w:after="200"/>
        <w:jc w:val="left"/>
        <w:rPr>
          <w:rFonts w:asciiTheme="majorHAnsi" w:hAnsiTheme="majorHAnsi"/>
          <w:sz w:val="22"/>
          <w:szCs w:val="22"/>
        </w:rPr>
      </w:pPr>
    </w:p>
    <w:p w14:paraId="4105F4AD" w14:textId="77777777"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14:paraId="1C886ECF" w14:textId="77777777"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9" w:name="_Toc431801498"/>
      <w:bookmarkStart w:id="50" w:name="_Toc530567942"/>
      <w:bookmarkStart w:id="51" w:name="_Toc530653239"/>
      <w:r w:rsidRPr="00CE59F2">
        <w:rPr>
          <w:rFonts w:asciiTheme="majorHAnsi" w:hAnsiTheme="majorHAnsi"/>
          <w:sz w:val="22"/>
          <w:szCs w:val="22"/>
        </w:rPr>
        <w:lastRenderedPageBreak/>
        <w:t>ÚVOD</w:t>
      </w:r>
      <w:bookmarkEnd w:id="49"/>
    </w:p>
    <w:p w14:paraId="083339F8" w14:textId="77777777" w:rsidR="007E5C97" w:rsidRPr="007E5C97" w:rsidRDefault="007E5C97" w:rsidP="007E5C97">
      <w:pPr>
        <w:rPr>
          <w:lang w:eastAsia="en-US"/>
        </w:rPr>
      </w:pPr>
    </w:p>
    <w:p w14:paraId="390FCC7F" w14:textId="77777777"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2" w:name="_Toc431801499"/>
      <w:r w:rsidRPr="00CE59F2">
        <w:rPr>
          <w:rFonts w:asciiTheme="majorHAnsi" w:hAnsiTheme="majorHAnsi"/>
          <w:sz w:val="22"/>
          <w:szCs w:val="22"/>
        </w:rPr>
        <w:t>Východiskové informácie</w:t>
      </w:r>
      <w:bookmarkEnd w:id="52"/>
    </w:p>
    <w:p w14:paraId="2E25010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14:paraId="5CA60C30" w14:textId="0930DEC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1"/>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14:paraId="692E7DAE" w14:textId="37D76124"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sz w:val="22"/>
          <w:szCs w:val="22"/>
        </w:rPr>
        <w:t xml:space="preserve"> </w:t>
      </w:r>
      <w:r w:rsidR="007C3A27">
        <w:rPr>
          <w:rFonts w:asciiTheme="majorHAnsi" w:hAnsiTheme="majorHAnsi"/>
          <w:b/>
          <w:sz w:val="22"/>
          <w:szCs w:val="22"/>
        </w:rPr>
        <w:t xml:space="preserve"> - </w:t>
      </w:r>
      <w:proofErr w:type="spellStart"/>
      <w:r w:rsidR="007C3A27" w:rsidRPr="007C3A27">
        <w:rPr>
          <w:rFonts w:asciiTheme="majorHAnsi" w:hAnsiTheme="majorHAnsi"/>
          <w:b/>
          <w:sz w:val="22"/>
          <w:szCs w:val="22"/>
        </w:rPr>
        <w:t>podopatrenia</w:t>
      </w:r>
      <w:proofErr w:type="spellEnd"/>
      <w:r w:rsidR="007C3A27" w:rsidRPr="007C3A27">
        <w:rPr>
          <w:rFonts w:asciiTheme="majorHAnsi" w:hAnsiTheme="majorHAnsi"/>
          <w:b/>
          <w:sz w:val="22"/>
          <w:szCs w:val="22"/>
        </w:rPr>
        <w:t xml:space="preserve"> 7.2, 7.4, 7.5, 7.6. </w:t>
      </w:r>
      <w:r w:rsidR="00B47297" w:rsidRPr="00CE59F2">
        <w:rPr>
          <w:rFonts w:asciiTheme="majorHAnsi" w:hAnsiTheme="majorHAnsi"/>
          <w:sz w:val="22"/>
          <w:szCs w:val="22"/>
        </w:rPr>
        <w:t xml:space="preserve">V uvedených </w:t>
      </w:r>
      <w:proofErr w:type="spellStart"/>
      <w:r w:rsidR="00B47297" w:rsidRPr="00CE59F2">
        <w:rPr>
          <w:rFonts w:asciiTheme="majorHAnsi" w:hAnsiTheme="majorHAnsi"/>
          <w:sz w:val="22"/>
          <w:szCs w:val="22"/>
        </w:rPr>
        <w:t>podopatreniach</w:t>
      </w:r>
      <w:proofErr w:type="spellEnd"/>
      <w:r w:rsidR="00B47297" w:rsidRPr="00CE59F2">
        <w:rPr>
          <w:rFonts w:asciiTheme="majorHAnsi" w:hAnsiTheme="majorHAnsi"/>
          <w:sz w:val="22"/>
          <w:szCs w:val="22"/>
        </w:rPr>
        <w:t xml:space="preserve"> bude v rámci výziev zadefinovaná povinnosť postupovať v súlade s týmto metodickým pokynom, prípadne bude daný rozsah aktivít resp. činností na ktoré sa bude uplatňovať.</w:t>
      </w:r>
    </w:p>
    <w:p w14:paraId="379859CC" w14:textId="77777777"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3"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3"/>
    </w:p>
    <w:p w14:paraId="6AB9BBED" w14:textId="04092EBD"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Pr="00CE59F2">
        <w:rPr>
          <w:rFonts w:asciiTheme="majorHAnsi" w:hAnsiTheme="majorHAnsi"/>
          <w:color w:val="auto"/>
          <w:sz w:val="22"/>
          <w:szCs w:val="22"/>
        </w:rPr>
        <w:t xml:space="preserve"> </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proofErr w:type="spellStart"/>
      <w:r w:rsidRPr="00CE59F2">
        <w:rPr>
          <w:rFonts w:asciiTheme="majorHAnsi" w:hAnsiTheme="majorHAnsi"/>
          <w:b/>
          <w:color w:val="auto"/>
          <w:sz w:val="22"/>
          <w:szCs w:val="22"/>
        </w:rPr>
        <w:t>podopatrenia</w:t>
      </w:r>
      <w:proofErr w:type="spellEnd"/>
      <w:r w:rsidRPr="00CE59F2">
        <w:rPr>
          <w:rFonts w:asciiTheme="majorHAnsi" w:hAnsiTheme="majorHAnsi"/>
          <w:b/>
          <w:color w:val="auto"/>
          <w:sz w:val="22"/>
          <w:szCs w:val="22"/>
        </w:rPr>
        <w:t xml:space="preserve">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50"/>
      <w:bookmarkEnd w:id="51"/>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14:paraId="726B649C" w14:textId="77777777"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2"/>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14:paraId="1CFFBBFF" w14:textId="77777777" w:rsidR="00BF1839" w:rsidRPr="00CE59F2" w:rsidRDefault="00BF1839" w:rsidP="007E5C97">
      <w:pPr>
        <w:spacing w:before="0" w:line="320" w:lineRule="exact"/>
        <w:rPr>
          <w:rFonts w:asciiTheme="majorHAnsi" w:hAnsiTheme="majorHAnsi"/>
          <w:sz w:val="22"/>
          <w:szCs w:val="22"/>
          <w:lang w:eastAsia="en-US"/>
        </w:rPr>
      </w:pPr>
    </w:p>
    <w:p w14:paraId="19DBDAEA" w14:textId="77777777"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4"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4"/>
    </w:p>
    <w:p w14:paraId="2269FC1B"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14:paraId="56F95B05"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lastRenderedPageBreak/>
        <w:t>PODPORA PRACOVNÝCH PRÍLEŽITOSTÍ</w:t>
      </w:r>
    </w:p>
    <w:p w14:paraId="3725A60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14:paraId="3A5F6B3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14:paraId="79A1869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14:paraId="44B5CFC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0DF12604"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14:paraId="774C32A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14:paraId="4141252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14:paraId="7B3A8727"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14:paraId="0F5FE266"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14:paraId="6C7D270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184E94A1"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14:paraId="19A8A5C1"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14:paraId="75EB989A"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14:paraId="6A4A54B0"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14:paraId="409FD0CF"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 xml:space="preserve">boj proti diskriminácií na akomkoľvek základe /vek, zdravotné postihnutie, rasa </w:t>
      </w:r>
      <w:proofErr w:type="spellStart"/>
      <w:r w:rsidRPr="00CE59F2">
        <w:rPr>
          <w:rFonts w:asciiTheme="majorHAnsi" w:hAnsiTheme="majorHAnsi"/>
          <w:sz w:val="22"/>
          <w:szCs w:val="22"/>
        </w:rPr>
        <w:t>atď</w:t>
      </w:r>
      <w:proofErr w:type="spellEnd"/>
      <w:r w:rsidRPr="00CE59F2">
        <w:rPr>
          <w:rFonts w:asciiTheme="majorHAnsi" w:hAnsiTheme="majorHAnsi"/>
          <w:sz w:val="22"/>
          <w:szCs w:val="22"/>
        </w:rPr>
        <w:t>;</w:t>
      </w:r>
    </w:p>
    <w:p w14:paraId="4E1A6C1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66B28959"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14:paraId="6A4BFBFD"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14:paraId="000EFEE4"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5A552C78"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14:paraId="1097E7EA"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14:paraId="2EA8C7D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14:paraId="1C072FB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Príklady uplatňovania zásady transparentnosti môžu predstavovať rôzne ustanovenia týkajúce sa zverejňovania oznámení a povinnosti obstarávateľov informovať uchádzačov,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predovšetkým zabezpečenie adekvátneho stupňa zverejnenia v primeranom čase, ako aj stanovenie jednoznačných postupových krokov a ich (spravidla) písomné zachytenie pre potrebu spätnej kontroly.</w:t>
      </w:r>
    </w:p>
    <w:p w14:paraId="5ABD4FB3" w14:textId="77777777"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14:paraId="65431B79" w14:textId="77777777" w:rsidR="007E5C97" w:rsidRPr="007E5C97" w:rsidRDefault="007E5C97" w:rsidP="007E5C97">
      <w:pPr>
        <w:rPr>
          <w:lang w:eastAsia="en-US"/>
        </w:rPr>
      </w:pPr>
    </w:p>
    <w:p w14:paraId="2BA75AEC" w14:textId="77777777"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5" w:name="_Toc431801502"/>
      <w:r w:rsidRPr="00CE59F2">
        <w:rPr>
          <w:rFonts w:asciiTheme="majorHAnsi" w:hAnsiTheme="majorHAnsi"/>
          <w:sz w:val="22"/>
          <w:szCs w:val="22"/>
        </w:rPr>
        <w:lastRenderedPageBreak/>
        <w:t xml:space="preserve">2. </w:t>
      </w:r>
      <w:r w:rsidR="003F3C2D" w:rsidRPr="00CE59F2">
        <w:rPr>
          <w:rFonts w:asciiTheme="majorHAnsi" w:hAnsiTheme="majorHAnsi"/>
          <w:sz w:val="22"/>
          <w:szCs w:val="22"/>
        </w:rPr>
        <w:t>Legislatívny rámec</w:t>
      </w:r>
      <w:bookmarkEnd w:id="55"/>
      <w:r w:rsidR="00B47297" w:rsidRPr="00CE59F2">
        <w:rPr>
          <w:rFonts w:asciiTheme="majorHAnsi" w:hAnsiTheme="majorHAnsi"/>
          <w:sz w:val="22"/>
          <w:szCs w:val="22"/>
        </w:rPr>
        <w:t xml:space="preserve"> </w:t>
      </w:r>
    </w:p>
    <w:p w14:paraId="4E57E1DB" w14:textId="0B2ED8A8"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14:paraId="5A81DE47" w14:textId="77777777" w:rsidR="007E5C97" w:rsidRDefault="007E5C97" w:rsidP="007E5C97">
      <w:pPr>
        <w:spacing w:before="0" w:line="320" w:lineRule="exact"/>
        <w:rPr>
          <w:rFonts w:asciiTheme="majorHAnsi" w:hAnsiTheme="majorHAnsi"/>
          <w:sz w:val="22"/>
          <w:szCs w:val="22"/>
        </w:rPr>
      </w:pPr>
    </w:p>
    <w:p w14:paraId="10CB064F" w14:textId="77777777" w:rsidR="007E5C97" w:rsidRPr="00CE59F2" w:rsidRDefault="007E5C97" w:rsidP="007E5C97">
      <w:pPr>
        <w:spacing w:before="0" w:line="320" w:lineRule="exact"/>
        <w:rPr>
          <w:rFonts w:asciiTheme="majorHAnsi" w:hAnsiTheme="majorHAnsi"/>
          <w:sz w:val="22"/>
          <w:szCs w:val="22"/>
        </w:rPr>
      </w:pPr>
    </w:p>
    <w:p w14:paraId="1C806B66" w14:textId="77777777"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6" w:name="_Toc431801503"/>
      <w:r w:rsidRPr="00CE59F2">
        <w:rPr>
          <w:rFonts w:asciiTheme="majorHAnsi" w:hAnsiTheme="majorHAnsi"/>
          <w:sz w:val="22"/>
          <w:szCs w:val="22"/>
        </w:rPr>
        <w:t>Legislatíva EÚ</w:t>
      </w:r>
      <w:bookmarkEnd w:id="56"/>
    </w:p>
    <w:p w14:paraId="05A4DD8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14:paraId="20D45E9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14:paraId="0E3D7DB5"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14:paraId="680C3ABB"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14:paraId="3835F7B1"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14:paraId="096C206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14:paraId="14233CB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14:paraId="26DC647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14:paraId="7007D17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14:paraId="76FCD6EA" w14:textId="77777777"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w:t>
      </w:r>
      <w:r w:rsidRPr="00CE59F2">
        <w:rPr>
          <w:rFonts w:asciiTheme="majorHAnsi" w:hAnsiTheme="majorHAnsi"/>
          <w:sz w:val="22"/>
          <w:szCs w:val="22"/>
        </w:rPr>
        <w:lastRenderedPageBreak/>
        <w:t xml:space="preserve">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14:paraId="5CCDD0DB"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14:paraId="5ED25984"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14:paraId="46C115BD"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14:paraId="786BC60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14:paraId="5998061A"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14:paraId="382F0975"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14:paraId="7F8AAA90"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14:paraId="05BE4715"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14:paraId="6FB9B25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w:t>
      </w:r>
      <w:r w:rsidRPr="00CE59F2">
        <w:rPr>
          <w:rFonts w:asciiTheme="majorHAnsi" w:hAnsiTheme="majorHAnsi"/>
          <w:b/>
          <w:color w:val="auto"/>
          <w:sz w:val="22"/>
          <w:szCs w:val="22"/>
        </w:rPr>
        <w:t xml:space="preserve"> </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14:paraId="41FB98E9" w14:textId="77777777"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xml:space="preserve">.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14:paraId="6C25EC4C"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14:paraId="57BDAF2F" w14:textId="77777777" w:rsidR="007E5C97" w:rsidRDefault="007E5C97" w:rsidP="007E5C97">
      <w:pPr>
        <w:pStyle w:val="Default"/>
        <w:spacing w:line="320" w:lineRule="exact"/>
        <w:jc w:val="both"/>
        <w:rPr>
          <w:rFonts w:asciiTheme="majorHAnsi" w:hAnsiTheme="majorHAnsi"/>
          <w:color w:val="auto"/>
          <w:sz w:val="22"/>
          <w:szCs w:val="22"/>
        </w:rPr>
      </w:pPr>
    </w:p>
    <w:p w14:paraId="6087609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05E70EA8" w14:textId="77777777"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7" w:name="_Toc431801504"/>
      <w:r w:rsidRPr="00CE59F2">
        <w:rPr>
          <w:rFonts w:asciiTheme="majorHAnsi" w:hAnsiTheme="majorHAnsi"/>
          <w:sz w:val="22"/>
          <w:szCs w:val="22"/>
        </w:rPr>
        <w:t>Národná legislatíva</w:t>
      </w:r>
      <w:bookmarkEnd w:id="57"/>
    </w:p>
    <w:p w14:paraId="0C29FE01" w14:textId="6785C17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B47297" w:rsidRPr="00CE59F2">
        <w:rPr>
          <w:rFonts w:asciiTheme="majorHAnsi" w:hAnsiTheme="majorHAnsi"/>
          <w:b/>
          <w:color w:val="auto"/>
          <w:sz w:val="22"/>
          <w:szCs w:val="22"/>
          <w:u w:val="single"/>
        </w:rPr>
        <w:t xml:space="preserv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4"/>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xml:space="preserve">. Jedná sa o ustanovenie v technickej špecifikácií, ktorým má byť zabezpečený pre osoby so zdravotným postihnutím prístup napríklad k verejným službám, do verejných budov, verejných dopravných </w:t>
      </w:r>
      <w:r w:rsidRPr="00CE59F2">
        <w:rPr>
          <w:rFonts w:asciiTheme="majorHAnsi" w:hAnsiTheme="majorHAnsi"/>
          <w:color w:val="auto"/>
          <w:sz w:val="22"/>
          <w:szCs w:val="22"/>
        </w:rPr>
        <w:lastRenderedPageBreak/>
        <w:t>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14:paraId="42021DF7" w14:textId="1F42DE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47297" w:rsidRPr="00CE59F2">
        <w:rPr>
          <w:rFonts w:asciiTheme="majorHAnsi" w:hAnsiTheme="majorHAnsi"/>
          <w:b/>
          <w:color w:val="auto"/>
          <w:sz w:val="22"/>
          <w:szCs w:val="22"/>
          <w:u w:val="single"/>
        </w:rPr>
        <w:t xml:space="preserve"> </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005C4A71">
        <w:rPr>
          <w:rFonts w:asciiTheme="majorHAnsi" w:hAnsiTheme="majorHAnsi"/>
          <w:color w:val="auto"/>
          <w:sz w:val="22"/>
          <w:szCs w:val="22"/>
        </w:rPr>
        <w:t xml:space="preserve"> </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Theme="majorHAnsi" w:hAnsiTheme="majorHAnsi"/>
          <w:b/>
          <w:color w:val="auto"/>
          <w:sz w:val="22"/>
          <w:szCs w:val="22"/>
        </w:rPr>
        <w:t xml:space="preserve"> </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14:paraId="66447002"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a vyššie uvedené ustanovenia Smernice EÚ, článok 70.</w:t>
      </w:r>
    </w:p>
    <w:p w14:paraId="6A89F06A" w14:textId="46466F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14:paraId="48D8FDBB"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8"/>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9"/>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w:t>
      </w:r>
      <w:r w:rsidRPr="00CE59F2">
        <w:rPr>
          <w:rFonts w:asciiTheme="majorHAnsi" w:hAnsiTheme="majorHAnsi"/>
          <w:sz w:val="22"/>
          <w:szCs w:val="22"/>
        </w:rPr>
        <w:t xml:space="preserve"> </w:t>
      </w:r>
      <w:r w:rsidRPr="00CE59F2">
        <w:rPr>
          <w:rFonts w:asciiTheme="majorHAnsi" w:hAnsiTheme="majorHAnsi"/>
          <w:color w:val="auto"/>
          <w:sz w:val="22"/>
          <w:szCs w:val="22"/>
        </w:rPr>
        <w:t>pri ktorých plnení majú zamestnanci so zdravotným postihnutím obmedzené možnosti.</w:t>
      </w:r>
    </w:p>
    <w:p w14:paraId="478AC600"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xml:space="preserve">, kde sú definované podmienky účasti týkajúce sa osobného postavenia uchádzača,  ktoré musia byť splnené </w:t>
      </w:r>
      <w:r w:rsidRPr="00CE59F2">
        <w:rPr>
          <w:rFonts w:asciiTheme="majorHAnsi" w:hAnsiTheme="majorHAnsi"/>
          <w:color w:val="auto"/>
          <w:sz w:val="22"/>
          <w:szCs w:val="22"/>
        </w:rPr>
        <w:lastRenderedPageBreak/>
        <w:t>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14:paraId="31DACA63"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14:paraId="242AB589" w14:textId="77777777"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8" w:name="_Toc431801505"/>
    </w:p>
    <w:p w14:paraId="31931062" w14:textId="42A73861"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8"/>
    </w:p>
    <w:p w14:paraId="71E83FF6" w14:textId="3CD4DD65"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14:paraId="75EAC1B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14:paraId="4A1590EC"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14:paraId="38657DAF"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14:paraId="2893752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14:paraId="3C01ECBA"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14:paraId="30E35EB5"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14:paraId="1DB5160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14:paraId="4719EC72"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14:paraId="4890A13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14:paraId="6F857F9D" w14:textId="6674A14E"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0"/>
      </w:r>
    </w:p>
    <w:p w14:paraId="6F7D928F" w14:textId="77777777" w:rsidR="00603765" w:rsidRPr="00CE59F2" w:rsidRDefault="00603765" w:rsidP="003F3C2D">
      <w:pPr>
        <w:pStyle w:val="Default"/>
        <w:spacing w:line="276" w:lineRule="auto"/>
        <w:jc w:val="both"/>
        <w:rPr>
          <w:rFonts w:asciiTheme="majorHAnsi" w:hAnsiTheme="majorHAnsi"/>
          <w:color w:val="auto"/>
          <w:sz w:val="22"/>
          <w:szCs w:val="22"/>
        </w:rPr>
      </w:pPr>
    </w:p>
    <w:p w14:paraId="3F6C60C6" w14:textId="77777777"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9" w:name="_Toc431801506"/>
      <w:r w:rsidRPr="00CE59F2">
        <w:rPr>
          <w:rFonts w:asciiTheme="majorHAnsi" w:hAnsiTheme="majorHAnsi"/>
          <w:sz w:val="22"/>
          <w:szCs w:val="22"/>
        </w:rPr>
        <w:t>Vymedzenie, opis a technická špecifikácia predmetu</w:t>
      </w:r>
      <w:bookmarkEnd w:id="59"/>
    </w:p>
    <w:p w14:paraId="3BC96A44"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14:paraId="38FE807B" w14:textId="235D115E"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14:paraId="1693B6FE" w14:textId="77777777"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14:paraId="3BDFEC9D" w14:textId="4470096E"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14:paraId="188521AC" w14:textId="77777777"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w:t>
      </w:r>
      <w:r w:rsidRPr="00CE59F2">
        <w:rPr>
          <w:rFonts w:asciiTheme="majorHAnsi" w:hAnsiTheme="majorHAnsi"/>
          <w:color w:val="auto"/>
          <w:sz w:val="22"/>
          <w:szCs w:val="22"/>
        </w:rPr>
        <w:lastRenderedPageBreak/>
        <w:t xml:space="preserve">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14:paraId="466986C5" w14:textId="7B3B230D"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14:paraId="596411C0" w14:textId="2FAA3104"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14:paraId="6F09D8F3"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5408" behindDoc="0" locked="0" layoutInCell="1" allowOverlap="1" wp14:anchorId="5877AA48" wp14:editId="01CC72E3">
                <wp:simplePos x="0" y="0"/>
                <wp:positionH relativeFrom="column">
                  <wp:posOffset>341630</wp:posOffset>
                </wp:positionH>
                <wp:positionV relativeFrom="paragraph">
                  <wp:posOffset>126365</wp:posOffset>
                </wp:positionV>
                <wp:extent cx="5369560" cy="1038860"/>
                <wp:effectExtent l="27305" t="21590" r="99060" b="1016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38860"/>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AA48" id="AutoShape 12" o:spid="_x0000_s1033" style="position:absolute;left:0;text-align:left;margin-left:26.9pt;margin-top:9.95pt;width:422.8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" fillcolor="#cefef3" strokecolor="#f2f2f2" strokeweight="3pt">
                <v:shadow on="t" color="#205867" opacity=".5" offset="6pt,6pt"/>
                <v:textbo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mc:Fallback>
        </mc:AlternateContent>
      </w:r>
    </w:p>
    <w:p w14:paraId="67D4D93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6B9CEA77"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DDBC3E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2F650E6"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6432" behindDoc="0" locked="0" layoutInCell="1" allowOverlap="1" wp14:anchorId="1B602311" wp14:editId="522E0A49">
                <wp:simplePos x="0" y="0"/>
                <wp:positionH relativeFrom="column">
                  <wp:posOffset>347345</wp:posOffset>
                </wp:positionH>
                <wp:positionV relativeFrom="paragraph">
                  <wp:posOffset>86996</wp:posOffset>
                </wp:positionV>
                <wp:extent cx="5369560" cy="971550"/>
                <wp:effectExtent l="19050" t="19050" r="9779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715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02311" id="AutoShape 13" o:spid="_x0000_s1034" style="position:absolute;left:0;text-align:left;margin-left:27.35pt;margin-top:6.85pt;width:422.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" fillcolor="#fbd4b4" strokecolor="#f2f2f2" strokeweight="3pt">
                <v:shadow on="t" color="#974706" opacity=".5" offset="6pt,6pt"/>
                <v:textbo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v:textbox>
              </v:roundrect>
            </w:pict>
          </mc:Fallback>
        </mc:AlternateContent>
      </w:r>
    </w:p>
    <w:p w14:paraId="6E8A7060" w14:textId="77777777" w:rsidR="003F3C2D" w:rsidRPr="00CE59F2" w:rsidRDefault="003F3C2D" w:rsidP="003F3C2D">
      <w:pPr>
        <w:pStyle w:val="Default"/>
        <w:spacing w:after="240" w:line="276" w:lineRule="auto"/>
        <w:jc w:val="both"/>
        <w:rPr>
          <w:rFonts w:asciiTheme="majorHAnsi" w:hAnsiTheme="majorHAnsi"/>
          <w:color w:val="auto"/>
          <w:sz w:val="22"/>
          <w:szCs w:val="22"/>
        </w:rPr>
      </w:pPr>
    </w:p>
    <w:p w14:paraId="50061793"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4C33041"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F1EFCE4" w14:textId="77777777" w:rsidR="00603765" w:rsidRPr="00CE59F2" w:rsidRDefault="00603765" w:rsidP="007E5C97">
      <w:pPr>
        <w:pStyle w:val="Default"/>
        <w:spacing w:line="320" w:lineRule="exact"/>
        <w:jc w:val="both"/>
        <w:rPr>
          <w:rFonts w:asciiTheme="majorHAnsi" w:hAnsiTheme="majorHAnsi"/>
          <w:color w:val="auto"/>
          <w:sz w:val="22"/>
          <w:szCs w:val="22"/>
        </w:rPr>
      </w:pPr>
    </w:p>
    <w:p w14:paraId="02D8710D" w14:textId="77777777"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60" w:name="_Toc431801507"/>
      <w:r w:rsidRPr="00CE59F2">
        <w:rPr>
          <w:rFonts w:asciiTheme="majorHAnsi" w:hAnsiTheme="majorHAnsi"/>
          <w:sz w:val="22"/>
          <w:szCs w:val="22"/>
        </w:rPr>
        <w:t>Stanovenie kritérií na hodnotenie ponúk a spôsob ich uplatnenia</w:t>
      </w:r>
      <w:bookmarkEnd w:id="60"/>
    </w:p>
    <w:p w14:paraId="4475B8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14:paraId="732ED446" w14:textId="0FE2EE8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plniacich si napr. svoje odvodové povinnosti, neporušovanie zákazu nelegálneho zamestnávania,</w:t>
      </w:r>
      <w:r w:rsidRPr="00CE59F2">
        <w:rPr>
          <w:rFonts w:asciiTheme="majorHAnsi" w:hAnsiTheme="majorHAnsi"/>
          <w:sz w:val="22"/>
          <w:szCs w:val="22"/>
          <w:vertAlign w:val="superscript"/>
        </w:rPr>
        <w:footnoteReference w:id="11"/>
      </w:r>
      <w:r w:rsidRPr="00CE59F2">
        <w:rPr>
          <w:rFonts w:asciiTheme="majorHAnsi" w:hAnsiTheme="majorHAnsi"/>
          <w:sz w:val="22"/>
          <w:szCs w:val="22"/>
        </w:rPr>
        <w:t xml:space="preserve"> atď. </w:t>
      </w:r>
    </w:p>
    <w:p w14:paraId="66928860" w14:textId="35007F0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14:paraId="1E86A9F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w:t>
      </w:r>
      <w:r w:rsidRPr="00CE59F2">
        <w:rPr>
          <w:rFonts w:asciiTheme="majorHAnsi" w:hAnsiTheme="majorHAnsi"/>
          <w:sz w:val="22"/>
          <w:szCs w:val="22"/>
        </w:rPr>
        <w:lastRenderedPageBreak/>
        <w:t xml:space="preserve">v závislosti od predmetu zákazky môže obstarávateľ skúmať rôzne aspekty technickej spôsobilosti kandidáta, ako: </w:t>
      </w:r>
    </w:p>
    <w:p w14:paraId="2F33091A"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14:paraId="53F0EFE7"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14:paraId="5D3059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14:paraId="22E14CEF"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14:paraId="385121E0"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14:paraId="1B8D58EE"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14:paraId="1899720A"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14:paraId="31E05350" w14:textId="6357A5CD" w:rsidR="00726D12" w:rsidRPr="002F4F00" w:rsidRDefault="002F4F00" w:rsidP="007E5C97">
      <w:pPr>
        <w:numPr>
          <w:ilvl w:val="0"/>
          <w:numId w:val="22"/>
        </w:numPr>
        <w:spacing w:before="0" w:line="320" w:lineRule="exact"/>
        <w:rPr>
          <w:rFonts w:asciiTheme="majorHAnsi" w:hAnsiTheme="majorHAnsi"/>
          <w:b/>
          <w:color w:val="FF0000"/>
          <w:sz w:val="22"/>
          <w:szCs w:val="22"/>
        </w:rPr>
      </w:pPr>
      <w:r w:rsidRPr="00CE59F2">
        <w:rPr>
          <w:rFonts w:asciiTheme="majorHAnsi" w:hAnsiTheme="majorHAnsi"/>
          <w:noProof/>
          <w:sz w:val="22"/>
          <w:szCs w:val="22"/>
        </w:rPr>
        <mc:AlternateContent>
          <mc:Choice Requires="wps">
            <w:drawing>
              <wp:anchor distT="0" distB="0" distL="114300" distR="114300" simplePos="0" relativeHeight="251655680" behindDoc="0" locked="0" layoutInCell="1" allowOverlap="1" wp14:anchorId="4B4D6B76" wp14:editId="742058A5">
                <wp:simplePos x="0" y="0"/>
                <wp:positionH relativeFrom="column">
                  <wp:posOffset>290195</wp:posOffset>
                </wp:positionH>
                <wp:positionV relativeFrom="paragraph">
                  <wp:posOffset>461644</wp:posOffset>
                </wp:positionV>
                <wp:extent cx="5369560" cy="962025"/>
                <wp:effectExtent l="19050" t="19050" r="97790" b="1047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62025"/>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6B76" id="AutoShape 14" o:spid="_x0000_s1035" style="position:absolute;left:0;text-align:left;margin-left:22.85pt;margin-top:36.35pt;width:422.8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" fillcolor="#cefef3" strokecolor="#f2f2f2" strokeweight="3pt">
                <v:shadow on="t" color="#205867" opacity=".5" offset="6pt,6pt"/>
                <v:textbo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v:textbox>
              </v:roundrect>
            </w:pict>
          </mc:Fallback>
        </mc:AlternateContent>
      </w:r>
      <w:r w:rsidR="003F3C2D" w:rsidRPr="00CE59F2">
        <w:rPr>
          <w:rFonts w:asciiTheme="majorHAnsi" w:hAnsiTheme="majorHAnsi"/>
          <w:sz w:val="22"/>
          <w:szCs w:val="22"/>
        </w:rPr>
        <w:t>musí obstarávateľovi pomôcť pri určení ponuky poskytujúcej najvýhodnejší pomer kvality a ceny</w:t>
      </w:r>
    </w:p>
    <w:p w14:paraId="05E8E554" w14:textId="02064324" w:rsidR="00726D12" w:rsidRPr="00CE59F2" w:rsidRDefault="007E5C97" w:rsidP="00726D12">
      <w:pPr>
        <w:spacing w:before="7400"/>
        <w:rPr>
          <w:rFonts w:asciiTheme="majorHAnsi" w:hAnsiTheme="majorHAnsi"/>
          <w:b/>
          <w:color w:val="000000" w:themeColor="text1"/>
          <w:sz w:val="22"/>
          <w:szCs w:val="22"/>
        </w:rPr>
      </w:pPr>
      <w:r w:rsidRPr="00CE59F2">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0D845805" wp14:editId="0F1EFDCB">
                <wp:simplePos x="0" y="0"/>
                <wp:positionH relativeFrom="column">
                  <wp:posOffset>290195</wp:posOffset>
                </wp:positionH>
                <wp:positionV relativeFrom="paragraph">
                  <wp:posOffset>1419225</wp:posOffset>
                </wp:positionV>
                <wp:extent cx="5369560" cy="2381250"/>
                <wp:effectExtent l="19050" t="19050" r="97790" b="952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23812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45805" id="AutoShape 15" o:spid="_x0000_s1036" style="position:absolute;left:0;text-align:left;margin-left:22.85pt;margin-top:111.75pt;width:422.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" fillcolor="#fbd4b4" strokecolor="#f2f2f2" strokeweight="3pt">
                <v:shadow on="t" color="#974706" opacity=".5" offset="6pt,6pt"/>
                <v:textbo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v:textbox>
              </v:roundrect>
            </w:pict>
          </mc:Fallback>
        </mc:AlternateContent>
      </w:r>
      <w:r w:rsidR="00B47297" w:rsidRPr="00CE59F2">
        <w:rPr>
          <w:rFonts w:asciiTheme="majorHAnsi" w:hAnsiTheme="majorHAnsi"/>
          <w:b/>
          <w:color w:val="000000" w:themeColor="text1"/>
          <w:sz w:val="22"/>
          <w:szCs w:val="22"/>
        </w:rPr>
        <w:t>Upozornenie:</w:t>
      </w:r>
    </w:p>
    <w:p w14:paraId="52B28302" w14:textId="77777777"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14:paraId="2558C61C" w14:textId="77777777" w:rsidR="003F3C2D" w:rsidRPr="00CE59F2" w:rsidRDefault="003F3C2D" w:rsidP="003F3C2D">
      <w:pPr>
        <w:rPr>
          <w:rFonts w:asciiTheme="majorHAnsi" w:hAnsiTheme="majorHAnsi"/>
          <w:sz w:val="22"/>
          <w:szCs w:val="22"/>
        </w:rPr>
      </w:pPr>
      <w:r w:rsidRPr="00CE59F2">
        <w:rPr>
          <w:rFonts w:asciiTheme="majorHAnsi" w:hAnsiTheme="majorHAnsi"/>
          <w:sz w:val="22"/>
          <w:szCs w:val="22"/>
        </w:rPr>
        <w:lastRenderedPageBreak/>
        <w:t>Z tohto rozhodnutia teda vyplýva, že túto podmienku nemožno požadovať v rámci splnenia podmienok účasti, ale ju treba priamo zahrnúť do opisu predmetu zákazky a vyžadovať ju v rámci plnenia zmluvy.</w:t>
      </w:r>
    </w:p>
    <w:p w14:paraId="59B4E69A" w14:textId="77777777" w:rsidR="000A202F" w:rsidRPr="00CE59F2" w:rsidRDefault="000A202F" w:rsidP="007E5C97">
      <w:pPr>
        <w:spacing w:before="0" w:line="320" w:lineRule="exact"/>
        <w:rPr>
          <w:rFonts w:asciiTheme="majorHAnsi" w:hAnsiTheme="majorHAnsi"/>
          <w:sz w:val="22"/>
          <w:szCs w:val="22"/>
        </w:rPr>
      </w:pPr>
    </w:p>
    <w:p w14:paraId="799752CE" w14:textId="39F30904"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1" w:name="_Toc431801508"/>
      <w:r w:rsidRPr="00CE59F2">
        <w:rPr>
          <w:rFonts w:asciiTheme="majorHAnsi" w:hAnsiTheme="majorHAnsi"/>
          <w:sz w:val="22"/>
          <w:szCs w:val="22"/>
        </w:rPr>
        <w:t>Plnenie zákazky</w:t>
      </w:r>
      <w:bookmarkEnd w:id="61"/>
    </w:p>
    <w:p w14:paraId="6780EE8C"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2"/>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14:paraId="584C512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14:paraId="02D1BB95" w14:textId="77777777"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14:paraId="4315ED0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14:paraId="3B327A89"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14:paraId="1A93C093"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14:paraId="314F82F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14:paraId="52604D71" w14:textId="77777777"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FF0000"/>
          <w:sz w:val="22"/>
          <w:szCs w:val="22"/>
        </w:rPr>
        <w:t xml:space="preserve"> </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14:paraId="5387D0BA" w14:textId="77777777" w:rsidR="003F3C2D" w:rsidRPr="00CE59F2" w:rsidRDefault="003F3C2D" w:rsidP="003F3C2D">
      <w:pPr>
        <w:rPr>
          <w:rFonts w:asciiTheme="majorHAnsi" w:hAnsiTheme="majorHAnsi"/>
          <w:sz w:val="22"/>
          <w:szCs w:val="22"/>
        </w:rPr>
      </w:pPr>
    </w:p>
    <w:p w14:paraId="3BADAEB4" w14:textId="1113F77A" w:rsidR="007E5C97" w:rsidRPr="007E5C97" w:rsidRDefault="00620C09" w:rsidP="007E5C97">
      <w:pPr>
        <w:pStyle w:val="Nadpis2"/>
        <w:numPr>
          <w:ilvl w:val="0"/>
          <w:numId w:val="0"/>
        </w:numPr>
        <w:spacing w:after="240" w:line="276" w:lineRule="auto"/>
        <w:rPr>
          <w:rFonts w:asciiTheme="majorHAnsi" w:hAnsiTheme="majorHAnsi"/>
          <w:b w:val="0"/>
          <w:caps/>
          <w:sz w:val="22"/>
          <w:szCs w:val="22"/>
          <w:lang w:eastAsia="sk-SK"/>
        </w:rPr>
      </w:pPr>
      <w:bookmarkStart w:id="62" w:name="_Toc424894936"/>
      <w:bookmarkStart w:id="63" w:name="_Toc424894952"/>
      <w:bookmarkStart w:id="64" w:name="_Toc424894967"/>
      <w:bookmarkStart w:id="65" w:name="_Toc424910473"/>
      <w:bookmarkStart w:id="66" w:name="_Toc430939821"/>
      <w:bookmarkStart w:id="67" w:name="_Toc430941682"/>
      <w:bookmarkStart w:id="68" w:name="_Toc431799662"/>
      <w:bookmarkStart w:id="69" w:name="_Toc431799718"/>
      <w:bookmarkStart w:id="70" w:name="_Toc431800061"/>
      <w:bookmarkStart w:id="71" w:name="_Toc431801305"/>
      <w:bookmarkStart w:id="72" w:name="_Toc431801464"/>
      <w:bookmarkStart w:id="73" w:name="_Toc431801509"/>
      <w:r w:rsidRPr="00CE59F2">
        <w:rPr>
          <w:rFonts w:asciiTheme="majorHAnsi" w:hAnsiTheme="majorHAnsi"/>
          <w:noProof/>
          <w:sz w:val="22"/>
          <w:szCs w:val="22"/>
          <w:lang w:eastAsia="sk-SK"/>
        </w:rPr>
        <mc:AlternateContent>
          <mc:Choice Requires="wps">
            <w:drawing>
              <wp:anchor distT="0" distB="0" distL="114300" distR="114300" simplePos="0" relativeHeight="251659776" behindDoc="0" locked="0" layoutInCell="1" allowOverlap="1" wp14:anchorId="4B1B9140" wp14:editId="7BA01D30">
                <wp:simplePos x="0" y="0"/>
                <wp:positionH relativeFrom="column">
                  <wp:posOffset>445770</wp:posOffset>
                </wp:positionH>
                <wp:positionV relativeFrom="paragraph">
                  <wp:posOffset>86360</wp:posOffset>
                </wp:positionV>
                <wp:extent cx="5369560" cy="1170940"/>
                <wp:effectExtent l="26670" t="19685" r="99695" b="952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17094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9140" id="AutoShape 16" o:spid="_x0000_s1037" style="position:absolute;margin-left:35.1pt;margin-top:6.8pt;width:422.8pt;height: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" fillcolor="#fbd4b4" strokecolor="#f2f2f2" strokeweight="3pt">
                <v:shadow on="t" color="#974706" opacity=".5" offset="6pt,6pt"/>
                <v:textbo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mc:Fallback>
        </mc:AlternateContent>
      </w:r>
      <w:bookmarkEnd w:id="62"/>
      <w:bookmarkEnd w:id="63"/>
      <w:bookmarkEnd w:id="64"/>
      <w:bookmarkEnd w:id="65"/>
      <w:bookmarkEnd w:id="66"/>
      <w:bookmarkEnd w:id="67"/>
      <w:bookmarkEnd w:id="68"/>
      <w:bookmarkEnd w:id="69"/>
      <w:bookmarkEnd w:id="70"/>
      <w:bookmarkEnd w:id="71"/>
      <w:bookmarkEnd w:id="72"/>
      <w:bookmarkEnd w:id="73"/>
    </w:p>
    <w:p w14:paraId="13402D34" w14:textId="77777777" w:rsidR="000A202F" w:rsidRPr="00CE59F2" w:rsidRDefault="000A202F" w:rsidP="003F3C2D">
      <w:pPr>
        <w:spacing w:before="1400"/>
        <w:rPr>
          <w:rFonts w:asciiTheme="majorHAnsi" w:hAnsiTheme="majorHAnsi"/>
          <w:sz w:val="22"/>
          <w:szCs w:val="22"/>
        </w:rPr>
      </w:pPr>
    </w:p>
    <w:p w14:paraId="2012E8E7" w14:textId="77777777"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4" w:name="_Toc431801510"/>
      <w:r w:rsidRPr="00CE59F2">
        <w:rPr>
          <w:rFonts w:asciiTheme="majorHAnsi" w:hAnsiTheme="majorHAnsi"/>
          <w:sz w:val="22"/>
          <w:szCs w:val="22"/>
        </w:rPr>
        <w:lastRenderedPageBreak/>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4"/>
      <w:r w:rsidR="005048CE" w:rsidRPr="00CE59F2">
        <w:rPr>
          <w:rFonts w:asciiTheme="majorHAnsi" w:hAnsiTheme="majorHAnsi"/>
          <w:sz w:val="22"/>
          <w:szCs w:val="22"/>
        </w:rPr>
        <w:t xml:space="preserve"> </w:t>
      </w:r>
    </w:p>
    <w:p w14:paraId="1E20C3AC" w14:textId="77777777" w:rsidR="007E5C97" w:rsidRPr="007E5C97" w:rsidRDefault="007E5C97" w:rsidP="007E5C97">
      <w:pPr>
        <w:rPr>
          <w:lang w:eastAsia="en-US"/>
        </w:rPr>
      </w:pPr>
    </w:p>
    <w:p w14:paraId="107DA490" w14:textId="72C18D21"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w:t>
      </w:r>
      <w:proofErr w:type="spellStart"/>
      <w:r w:rsidRPr="00CE59F2">
        <w:rPr>
          <w:rFonts w:asciiTheme="majorHAnsi" w:hAnsiTheme="majorHAnsi"/>
          <w:color w:val="auto"/>
          <w:sz w:val="22"/>
          <w:szCs w:val="22"/>
        </w:rPr>
        <w:t>podopatrenia</w:t>
      </w:r>
      <w:proofErr w:type="spellEnd"/>
      <w:r w:rsidRPr="00CE59F2">
        <w:rPr>
          <w:rFonts w:asciiTheme="majorHAnsi" w:hAnsiTheme="majorHAnsi"/>
          <w:color w:val="auto"/>
          <w:sz w:val="22"/>
          <w:szCs w:val="22"/>
        </w:rPr>
        <w:t xml:space="preserve">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14:paraId="3F1ED618" w14:textId="0650293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proofErr w:type="spellStart"/>
      <w:r w:rsidRPr="00CE59F2">
        <w:rPr>
          <w:rFonts w:asciiTheme="majorHAnsi" w:hAnsiTheme="majorHAnsi"/>
          <w:color w:val="auto"/>
          <w:sz w:val="22"/>
          <w:szCs w:val="22"/>
        </w:rPr>
        <w:t>podopatreni</w:t>
      </w:r>
      <w:r w:rsidR="00333020">
        <w:rPr>
          <w:rFonts w:asciiTheme="majorHAnsi" w:hAnsiTheme="majorHAnsi"/>
          <w:color w:val="auto"/>
          <w:sz w:val="22"/>
          <w:szCs w:val="22"/>
        </w:rPr>
        <w:t>e</w:t>
      </w:r>
      <w:proofErr w:type="spellEnd"/>
      <w:r w:rsidRPr="00CE59F2">
        <w:rPr>
          <w:rFonts w:asciiTheme="majorHAnsi" w:hAnsiTheme="majorHAnsi"/>
          <w:color w:val="auto"/>
          <w:sz w:val="22"/>
          <w:szCs w:val="22"/>
        </w:rPr>
        <w:t xml:space="preserve"> 7.2 aktivita zlepšenie vzhľadu obcí – úprava a tvorba verejných priestranstiev, námestí, parkov,</w:t>
      </w:r>
    </w:p>
    <w:p w14:paraId="1D082FE3" w14:textId="7614C20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proofErr w:type="spellStart"/>
      <w:r w:rsidRPr="00CE59F2">
        <w:rPr>
          <w:rFonts w:asciiTheme="majorHAnsi" w:hAnsiTheme="majorHAnsi"/>
          <w:color w:val="auto"/>
          <w:sz w:val="22"/>
          <w:szCs w:val="22"/>
        </w:rPr>
        <w:t>podopatreni</w:t>
      </w:r>
      <w:r w:rsidR="00333020">
        <w:rPr>
          <w:rFonts w:asciiTheme="majorHAnsi" w:hAnsiTheme="majorHAnsi"/>
          <w:color w:val="auto"/>
          <w:sz w:val="22"/>
          <w:szCs w:val="22"/>
        </w:rPr>
        <w:t>e</w:t>
      </w:r>
      <w:proofErr w:type="spellEnd"/>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14:paraId="5E21D0C9" w14:textId="76BEB962" w:rsidR="003F3C2D" w:rsidRDefault="003F3C2D" w:rsidP="007E5C97">
      <w:pPr>
        <w:pStyle w:val="Default"/>
        <w:numPr>
          <w:ilvl w:val="0"/>
          <w:numId w:val="23"/>
        </w:numPr>
        <w:spacing w:line="320" w:lineRule="exact"/>
        <w:jc w:val="both"/>
        <w:rPr>
          <w:rFonts w:asciiTheme="majorHAnsi" w:hAnsiTheme="majorHAnsi"/>
          <w:color w:val="auto"/>
          <w:sz w:val="22"/>
          <w:szCs w:val="22"/>
        </w:rPr>
      </w:pPr>
      <w:proofErr w:type="spellStart"/>
      <w:r w:rsidRPr="00CE59F2">
        <w:rPr>
          <w:rFonts w:asciiTheme="majorHAnsi" w:hAnsiTheme="majorHAnsi"/>
          <w:color w:val="auto"/>
          <w:sz w:val="22"/>
          <w:szCs w:val="22"/>
        </w:rPr>
        <w:t>podopatreni</w:t>
      </w:r>
      <w:r w:rsidR="0031290A">
        <w:rPr>
          <w:rFonts w:asciiTheme="majorHAnsi" w:hAnsiTheme="majorHAnsi"/>
          <w:color w:val="auto"/>
          <w:sz w:val="22"/>
          <w:szCs w:val="22"/>
        </w:rPr>
        <w:t>e</w:t>
      </w:r>
      <w:proofErr w:type="spellEnd"/>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14:paraId="69FF644A" w14:textId="77777777" w:rsidR="007E5C97" w:rsidRDefault="007E5C97" w:rsidP="007E5C97">
      <w:pPr>
        <w:pStyle w:val="Default"/>
        <w:spacing w:line="320" w:lineRule="exact"/>
        <w:ind w:left="720"/>
        <w:jc w:val="both"/>
        <w:rPr>
          <w:rFonts w:asciiTheme="majorHAnsi" w:hAnsiTheme="majorHAnsi"/>
          <w:color w:val="auto"/>
          <w:sz w:val="22"/>
          <w:szCs w:val="22"/>
        </w:rPr>
      </w:pPr>
    </w:p>
    <w:p w14:paraId="05B75DAD" w14:textId="77777777" w:rsidR="007E5C97" w:rsidRPr="00CE59F2" w:rsidRDefault="007E5C97" w:rsidP="007E5C97">
      <w:pPr>
        <w:pStyle w:val="Default"/>
        <w:spacing w:line="320" w:lineRule="exact"/>
        <w:ind w:left="720"/>
        <w:jc w:val="both"/>
        <w:rPr>
          <w:rFonts w:asciiTheme="majorHAnsi" w:hAnsiTheme="majorHAnsi"/>
          <w:color w:val="auto"/>
          <w:sz w:val="22"/>
          <w:szCs w:val="22"/>
        </w:rPr>
      </w:pPr>
    </w:p>
    <w:p w14:paraId="4AF06BA3" w14:textId="35F96390"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5" w:name="_Toc431801511"/>
      <w:r w:rsidRPr="00CE59F2">
        <w:rPr>
          <w:rFonts w:asciiTheme="majorHAnsi" w:hAnsiTheme="majorHAnsi"/>
          <w:sz w:val="22"/>
          <w:szCs w:val="22"/>
        </w:rPr>
        <w:t>Vymedzenie predmetu zákazky, jeho opis a technická špecifikácia</w:t>
      </w:r>
      <w:bookmarkEnd w:id="75"/>
    </w:p>
    <w:p w14:paraId="69741491" w14:textId="0DDAD90B"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w:t>
      </w:r>
      <w:proofErr w:type="spellStart"/>
      <w:r w:rsidR="003F3C2D" w:rsidRPr="00CE59F2">
        <w:rPr>
          <w:rFonts w:asciiTheme="majorHAnsi" w:hAnsiTheme="majorHAnsi"/>
          <w:color w:val="auto"/>
          <w:sz w:val="22"/>
          <w:szCs w:val="22"/>
        </w:rPr>
        <w:t>podopatrení</w:t>
      </w:r>
      <w:proofErr w:type="spellEnd"/>
      <w:r w:rsidR="003F3C2D" w:rsidRPr="00CE59F2">
        <w:rPr>
          <w:rFonts w:asciiTheme="majorHAnsi" w:hAnsiTheme="majorHAnsi"/>
          <w:color w:val="auto"/>
          <w:sz w:val="22"/>
          <w:szCs w:val="22"/>
        </w:rPr>
        <w:t xml:space="preserve">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xml:space="preserve">, </w:t>
      </w:r>
      <w:proofErr w:type="spellStart"/>
      <w:r w:rsidR="003F3C2D" w:rsidRPr="00CE59F2">
        <w:rPr>
          <w:rFonts w:asciiTheme="majorHAnsi" w:hAnsiTheme="majorHAnsi"/>
          <w:color w:val="auto"/>
          <w:sz w:val="22"/>
          <w:szCs w:val="22"/>
        </w:rPr>
        <w:t>t.j</w:t>
      </w:r>
      <w:proofErr w:type="spellEnd"/>
      <w:r w:rsidR="003F3C2D" w:rsidRPr="00CE59F2">
        <w:rPr>
          <w:rFonts w:asciiTheme="majorHAnsi" w:hAnsiTheme="majorHAnsi"/>
          <w:color w:val="auto"/>
          <w:sz w:val="22"/>
          <w:szCs w:val="22"/>
        </w:rPr>
        <w:t>. verejný obstarávateľ by mal vždy zabezpečiť vytvorenie bezbariérového prístupu</w:t>
      </w:r>
      <w:r w:rsidR="003F3C2D" w:rsidRPr="00CE59F2">
        <w:rPr>
          <w:rFonts w:asciiTheme="majorHAnsi" w:hAnsiTheme="majorHAnsi"/>
          <w:b/>
          <w:color w:val="auto"/>
          <w:sz w:val="22"/>
          <w:szCs w:val="22"/>
        </w:rPr>
        <w:t xml:space="preserve"> </w:t>
      </w:r>
      <w:r w:rsidR="003F3C2D" w:rsidRPr="00CE59F2">
        <w:rPr>
          <w:rFonts w:asciiTheme="majorHAnsi" w:hAnsiTheme="majorHAnsi"/>
          <w:color w:val="auto"/>
          <w:sz w:val="22"/>
          <w:szCs w:val="22"/>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14:paraId="3B6D61EE" w14:textId="77777777" w:rsidR="007E5C97" w:rsidRDefault="007E5C97" w:rsidP="007E5C97">
      <w:pPr>
        <w:pStyle w:val="Default"/>
        <w:spacing w:line="320" w:lineRule="exact"/>
        <w:jc w:val="both"/>
        <w:rPr>
          <w:rFonts w:asciiTheme="majorHAnsi" w:hAnsiTheme="majorHAnsi"/>
          <w:color w:val="auto"/>
          <w:sz w:val="22"/>
          <w:szCs w:val="22"/>
        </w:rPr>
      </w:pPr>
    </w:p>
    <w:p w14:paraId="6E52C066"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2545EA20" w14:textId="77777777"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6" w:name="_Toc431801512"/>
      <w:r w:rsidRPr="00CE59F2">
        <w:rPr>
          <w:rFonts w:asciiTheme="majorHAnsi" w:hAnsiTheme="majorHAnsi"/>
          <w:sz w:val="22"/>
          <w:szCs w:val="22"/>
        </w:rPr>
        <w:t>Stanovenie kritérií na hodnotenie ponúk</w:t>
      </w:r>
      <w:bookmarkEnd w:id="76"/>
    </w:p>
    <w:p w14:paraId="0633933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14:paraId="03A434D3" w14:textId="1FC538F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 xml:space="preserve">2 ZVO) a teda akceptovanie len zodpovedných uchádzačov, </w:t>
      </w:r>
      <w:proofErr w:type="spellStart"/>
      <w:r w:rsidRPr="00CE59F2">
        <w:rPr>
          <w:rFonts w:asciiTheme="majorHAnsi" w:hAnsiTheme="majorHAnsi"/>
          <w:color w:val="auto"/>
          <w:sz w:val="22"/>
          <w:szCs w:val="22"/>
        </w:rPr>
        <w:t>t.j</w:t>
      </w:r>
      <w:proofErr w:type="spellEnd"/>
      <w:r w:rsidRPr="00CE59F2">
        <w:rPr>
          <w:rFonts w:asciiTheme="majorHAnsi" w:hAnsiTheme="majorHAnsi"/>
          <w:color w:val="auto"/>
          <w:sz w:val="22"/>
          <w:szCs w:val="22"/>
        </w:rPr>
        <w:t>.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3"/>
      </w:r>
      <w:r w:rsidRPr="00CE59F2">
        <w:rPr>
          <w:rFonts w:asciiTheme="majorHAnsi" w:hAnsiTheme="majorHAnsi"/>
          <w:color w:val="auto"/>
          <w:sz w:val="22"/>
          <w:szCs w:val="22"/>
        </w:rPr>
        <w:t xml:space="preserve">, čo je v tejto fáze adekvátne aj pre realizáciu verejného obstarávania žiadateľmi/prijímateľmi v uvedených príkladoch aktivít </w:t>
      </w:r>
      <w:proofErr w:type="spellStart"/>
      <w:r w:rsidRPr="00CE59F2">
        <w:rPr>
          <w:rFonts w:asciiTheme="majorHAnsi" w:hAnsiTheme="majorHAnsi"/>
          <w:color w:val="auto"/>
          <w:sz w:val="22"/>
          <w:szCs w:val="22"/>
        </w:rPr>
        <w:t>podopatrení</w:t>
      </w:r>
      <w:proofErr w:type="spellEnd"/>
      <w:r w:rsidRPr="00CE59F2">
        <w:rPr>
          <w:rFonts w:asciiTheme="majorHAnsi" w:hAnsiTheme="majorHAnsi"/>
          <w:color w:val="auto"/>
          <w:sz w:val="22"/>
          <w:szCs w:val="22"/>
        </w:rPr>
        <w:t xml:space="preserve"> PRV.</w:t>
      </w:r>
    </w:p>
    <w:p w14:paraId="0C83A250" w14:textId="77777777" w:rsidR="007E5C97" w:rsidRDefault="007E5C97" w:rsidP="007E5C97">
      <w:pPr>
        <w:pStyle w:val="Default"/>
        <w:spacing w:line="320" w:lineRule="exact"/>
        <w:jc w:val="both"/>
        <w:rPr>
          <w:rFonts w:asciiTheme="majorHAnsi" w:hAnsiTheme="majorHAnsi"/>
          <w:color w:val="auto"/>
          <w:sz w:val="22"/>
          <w:szCs w:val="22"/>
        </w:rPr>
      </w:pPr>
    </w:p>
    <w:p w14:paraId="29C2AF7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4D8B35D4" w14:textId="77777777"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7" w:name="_Toc431801513"/>
      <w:r w:rsidRPr="00CE59F2">
        <w:rPr>
          <w:rFonts w:asciiTheme="majorHAnsi" w:hAnsiTheme="majorHAnsi"/>
          <w:sz w:val="22"/>
          <w:szCs w:val="22"/>
        </w:rPr>
        <w:lastRenderedPageBreak/>
        <w:t>Plnenie zákazky</w:t>
      </w:r>
      <w:bookmarkEnd w:id="77"/>
    </w:p>
    <w:p w14:paraId="709CE22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14:paraId="4D9DC23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w:t>
      </w:r>
      <w:proofErr w:type="spellStart"/>
      <w:r w:rsidRPr="00CE59F2">
        <w:rPr>
          <w:rFonts w:asciiTheme="majorHAnsi" w:hAnsiTheme="majorHAnsi"/>
          <w:sz w:val="22"/>
          <w:szCs w:val="22"/>
        </w:rPr>
        <w:t>podopatrenia</w:t>
      </w:r>
      <w:proofErr w:type="spellEnd"/>
      <w:r w:rsidRPr="00CE59F2">
        <w:rPr>
          <w:rFonts w:asciiTheme="majorHAnsi" w:hAnsiTheme="majorHAnsi"/>
          <w:sz w:val="22"/>
          <w:szCs w:val="22"/>
        </w:rPr>
        <w:t xml:space="preserve"> 7.2, 7.4 a 7.5) by sa jednalo napríklad o stanovenie požiadavky na uchádzačov, aby sa v realizačnej zmluve zaviazali zamestnať na realizáciu predmetnej aktivity osoby dlhodobo nezamestnané v mieste realizácie zákazky (obec, okres, VÚC).</w:t>
      </w:r>
    </w:p>
    <w:p w14:paraId="3830D182" w14:textId="77777777"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14:paraId="43E24909" w14:textId="77777777"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xml:space="preserve">.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xml:space="preserve">, neurčujeme podmienku aj na realizáciu iných/ďalších zákaziek. Taktiež uchádzačom neurčujeme formu zamestnania týchto osôb,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môže sa jednať o pracovný pomer na kratší pracovný čas (či už na dobu určitú, alebo neurčitú), o dohodu o prácach vykonávaných mimo pracovného pomeru atď.</w:t>
      </w:r>
    </w:p>
    <w:p w14:paraId="5B18ABD2" w14:textId="77777777" w:rsidR="003F3C2D" w:rsidRPr="00CE59F2" w:rsidRDefault="003F3C2D" w:rsidP="007E5C97">
      <w:pPr>
        <w:spacing w:before="0" w:line="320" w:lineRule="exact"/>
        <w:rPr>
          <w:rFonts w:asciiTheme="majorHAnsi" w:hAnsiTheme="majorHAnsi"/>
          <w:sz w:val="22"/>
          <w:szCs w:val="22"/>
        </w:rPr>
      </w:pPr>
    </w:p>
    <w:p w14:paraId="5C84710D" w14:textId="5E90E319"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14:paraId="5FF1F0CA" w14:textId="77777777"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w:t>
      </w:r>
      <w:r w:rsidRPr="00CE59F2">
        <w:rPr>
          <w:rFonts w:asciiTheme="majorHAnsi" w:hAnsiTheme="majorHAnsi"/>
          <w:sz w:val="22"/>
          <w:szCs w:val="22"/>
        </w:rPr>
        <w:t xml:space="preserve"> </w:t>
      </w:r>
      <w:proofErr w:type="spellStart"/>
      <w:r w:rsidRPr="00CE59F2">
        <w:rPr>
          <w:rFonts w:asciiTheme="majorHAnsi" w:hAnsiTheme="majorHAnsi"/>
          <w:b/>
          <w:sz w:val="22"/>
          <w:szCs w:val="22"/>
        </w:rPr>
        <w:t>podopatrenia</w:t>
      </w:r>
      <w:proofErr w:type="spellEnd"/>
      <w:r w:rsidRPr="00CE59F2">
        <w:rPr>
          <w:rFonts w:asciiTheme="majorHAnsi" w:hAnsiTheme="majorHAnsi"/>
          <w:b/>
          <w:sz w:val="22"/>
          <w:szCs w:val="22"/>
        </w:rPr>
        <w:t xml:space="preserve">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proofErr w:type="spellStart"/>
      <w:r w:rsidRPr="00CE59F2">
        <w:rPr>
          <w:rFonts w:asciiTheme="majorHAnsi" w:hAnsiTheme="majorHAnsi"/>
          <w:b/>
          <w:sz w:val="22"/>
          <w:szCs w:val="22"/>
        </w:rPr>
        <w:t>podopatrenia</w:t>
      </w:r>
      <w:proofErr w:type="spellEnd"/>
      <w:r w:rsidRPr="00CE59F2">
        <w:rPr>
          <w:rFonts w:asciiTheme="majorHAnsi" w:hAnsiTheme="majorHAnsi"/>
          <w:b/>
          <w:sz w:val="22"/>
          <w:szCs w:val="22"/>
        </w:rPr>
        <w:t xml:space="preserve"> 7.5</w:t>
      </w:r>
      <w:r w:rsidRPr="00CE59F2">
        <w:rPr>
          <w:rFonts w:asciiTheme="majorHAnsi" w:hAnsiTheme="majorHAnsi"/>
          <w:sz w:val="22"/>
          <w:szCs w:val="22"/>
        </w:rPr>
        <w:t xml:space="preserve">. V uvedených </w:t>
      </w:r>
      <w:proofErr w:type="spellStart"/>
      <w:r w:rsidRPr="00CE59F2">
        <w:rPr>
          <w:rFonts w:asciiTheme="majorHAnsi" w:hAnsiTheme="majorHAnsi"/>
          <w:sz w:val="22"/>
          <w:szCs w:val="22"/>
        </w:rPr>
        <w:t>podopatreniach</w:t>
      </w:r>
      <w:proofErr w:type="spellEnd"/>
      <w:r w:rsidRPr="00CE59F2">
        <w:rPr>
          <w:rFonts w:asciiTheme="majorHAnsi" w:hAnsiTheme="majorHAnsi"/>
          <w:sz w:val="22"/>
          <w:szCs w:val="22"/>
        </w:rPr>
        <w:t xml:space="preserve">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14:paraId="5FAF52E4" w14:textId="77777777"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14:paraId="640BE90A"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37F81A45"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 xml:space="preserve">MVDr. Stanislav </w:t>
      </w:r>
      <w:proofErr w:type="spellStart"/>
      <w:r w:rsidRPr="00CE59F2">
        <w:rPr>
          <w:rFonts w:asciiTheme="majorHAnsi" w:hAnsiTheme="majorHAnsi"/>
          <w:sz w:val="22"/>
          <w:szCs w:val="22"/>
        </w:rPr>
        <w:t>Grobár</w:t>
      </w:r>
      <w:proofErr w:type="spellEnd"/>
    </w:p>
    <w:p w14:paraId="4414A9A6"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14:paraId="67BD2450"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531A3951" w14:textId="77777777"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07FE9" w14:textId="77777777" w:rsidR="001C6071" w:rsidRDefault="001C6071" w:rsidP="004419B4">
      <w:pPr>
        <w:pStyle w:val="Hlavika"/>
      </w:pPr>
      <w:r>
        <w:separator/>
      </w:r>
    </w:p>
  </w:endnote>
  <w:endnote w:type="continuationSeparator" w:id="0">
    <w:p w14:paraId="0B4FC8D1" w14:textId="77777777" w:rsidR="001C6071" w:rsidRDefault="001C6071"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 Patkou">
    <w:panose1 w:val="00000000000000000000"/>
    <w:charset w:val="02"/>
    <w:family w:val="auto"/>
    <w:notTrueType/>
    <w:pitch w:val="variable"/>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2"/>
        <w:szCs w:val="22"/>
      </w:rPr>
      <w:id w:val="610555609"/>
      <w:docPartObj>
        <w:docPartGallery w:val="Page Numbers (Bottom of Page)"/>
        <w:docPartUnique/>
      </w:docPartObj>
    </w:sdtPr>
    <w:sdtEndPr/>
    <w:sdtContent>
      <w:p w14:paraId="533C17FF" w14:textId="1A426134"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14</w:t>
        </w:r>
        <w:r w:rsidRPr="002F4F00">
          <w:rPr>
            <w:rFonts w:asciiTheme="majorHAnsi" w:hAnsiTheme="majorHAnsi" w:cstheme="majorHAnsi"/>
            <w:sz w:val="22"/>
            <w:szCs w:val="22"/>
          </w:rPr>
          <w:fldChar w:fldCharType="end"/>
        </w:r>
      </w:p>
    </w:sdtContent>
  </w:sdt>
  <w:p w14:paraId="437184A7" w14:textId="77777777" w:rsidR="002A6158" w:rsidRPr="007C3A27" w:rsidRDefault="002A6158">
    <w:pPr>
      <w:pStyle w:val="Pta"/>
      <w:jc w:val="right"/>
      <w:rPr>
        <w:rFonts w:asciiTheme="majorHAnsi" w:hAnsi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97313"/>
      <w:docPartObj>
        <w:docPartGallery w:val="Page Numbers (Bottom of Page)"/>
        <w:docPartUnique/>
      </w:docPartObj>
    </w:sdtPr>
    <w:sdtEndPr>
      <w:rPr>
        <w:rFonts w:asciiTheme="majorHAnsi" w:hAnsiTheme="majorHAnsi" w:cstheme="majorHAnsi"/>
        <w:sz w:val="22"/>
        <w:szCs w:val="22"/>
      </w:rPr>
    </w:sdtEndPr>
    <w:sdtContent>
      <w:p w14:paraId="54ABFCED" w14:textId="035E48AE"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14:paraId="6512E92F" w14:textId="77777777"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Theme="majorHAnsi" w:hAnsiTheme="majorHAnsi"/>
        <w:sz w:val="16"/>
        <w:szCs w:val="16"/>
      </w:rPr>
      <w:t xml:space="preserve">  </w:t>
    </w:r>
    <w:r w:rsidRPr="007C3A27">
      <w:rPr>
        <w:rFonts w:ascii="Calibri" w:hAnsi="Calibri"/>
        <w:sz w:val="16"/>
        <w:szCs w:val="16"/>
      </w:rPr>
      <w:t>k Príručke pre prijímateľa nenávratného finančného príspevku z Programu rozvoja vidieka SR 2014 – 2020 v rámci iniciatívy LEADER</w:t>
    </w:r>
  </w:p>
  <w:p w14:paraId="2188AF28" w14:textId="77777777" w:rsidR="00C56EA4" w:rsidRDefault="00C56EA4" w:rsidP="002F4F00">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F719F" w14:textId="77777777" w:rsidR="001C6071" w:rsidRDefault="001C6071" w:rsidP="004419B4">
      <w:pPr>
        <w:pStyle w:val="Hlavika"/>
      </w:pPr>
      <w:r>
        <w:separator/>
      </w:r>
    </w:p>
  </w:footnote>
  <w:footnote w:type="continuationSeparator" w:id="0">
    <w:p w14:paraId="3FB96B17" w14:textId="77777777" w:rsidR="001C6071" w:rsidRDefault="001C6071" w:rsidP="004419B4">
      <w:pPr>
        <w:pStyle w:val="Hlavika"/>
      </w:pPr>
      <w:r>
        <w:continuationSeparator/>
      </w:r>
    </w:p>
  </w:footnote>
  <w:footnote w:id="1">
    <w:p w14:paraId="349C71F2"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2">
    <w:p w14:paraId="70CC2B20"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Napr. Informačné minimum postupových krokov procesu VO vydané Transparency International Slovensko, a pod.</w:t>
      </w:r>
    </w:p>
  </w:footnote>
  <w:footnote w:id="3">
    <w:p w14:paraId="639F5F23" w14:textId="77777777"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14:paraId="7411ACEF"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5">
    <w:p w14:paraId="65244A41"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Rovnako aj podľa článku 42, odsek 1 Smernice EÚ č. 2014/24/EÚ.</w:t>
      </w:r>
    </w:p>
  </w:footnote>
  <w:footnote w:id="6">
    <w:p w14:paraId="3C417C26"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Dohovor OSN o právach osôb so zdravotným postihnutím.</w:t>
      </w:r>
    </w:p>
  </w:footnote>
  <w:footnote w:id="7">
    <w:p w14:paraId="3744A428"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14:paraId="5F5A7104" w14:textId="77777777"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Platí len pre podlimitnú zákazku zadávanú bez použitia elektronického trhoviska.</w:t>
      </w:r>
    </w:p>
  </w:footnote>
  <w:footnote w:id="9">
    <w:p w14:paraId="2BAE822B" w14:textId="77777777"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0">
    <w:p w14:paraId="60C46BAF" w14:textId="32BE4792"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1">
    <w:p w14:paraId="6A63FE06" w14:textId="6A79D7D0"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2">
    <w:p w14:paraId="19152A23" w14:textId="7F27BCEE"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3">
    <w:p w14:paraId="5BFE4127" w14:textId="27397079"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76D" w14:textId="77777777"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D394" w14:textId="76F3552F"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č.16A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15:restartNumberingAfterBreak="0">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15:restartNumberingAfterBreak="0">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071"/>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6E3"/>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C0BB3"/>
  <w14:defaultImageDpi w14:val="0"/>
  <w15:docId w15:val="{CA2AC219-67DE-4687-8E81-F29466A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Vraz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AD2D-14AD-44D4-9CA4-942EA60E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Naše Považie</cp:lastModifiedBy>
  <cp:revision>2</cp:revision>
  <cp:lastPrinted>2015-04-29T13:46:00Z</cp:lastPrinted>
  <dcterms:created xsi:type="dcterms:W3CDTF">2019-12-03T12:38:00Z</dcterms:created>
  <dcterms:modified xsi:type="dcterms:W3CDTF">2019-12-03T12:38:00Z</dcterms:modified>
</cp:coreProperties>
</file>