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76A6" w14:textId="77777777" w:rsidR="00994597" w:rsidRPr="0029715A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2D3EB285" w14:textId="77777777" w:rsidR="00994597" w:rsidRPr="00975414" w:rsidRDefault="004F3430" w:rsidP="004F3430">
      <w:pPr>
        <w:ind w:firstLine="0"/>
        <w:jc w:val="both"/>
        <w:rPr>
          <w:rFonts w:asciiTheme="minorHAnsi" w:hAnsiTheme="minorHAnsi"/>
          <w:b/>
          <w:color w:val="000000" w:themeColor="text1"/>
          <w:sz w:val="24"/>
        </w:rPr>
      </w:pPr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Informácia pre žiadateľov o nenávratný finančný príspevok, resp. o príspevok v zmysle čl. 105a a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nasl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. nariadenia Európskeho parlamentu a Rady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 xml:space="preserve">) 1929/2015 z 28. októbra 2015, ktorým sa mení nariadenie (EÚ, </w:t>
      </w:r>
      <w:proofErr w:type="spellStart"/>
      <w:r w:rsidRPr="00975414">
        <w:rPr>
          <w:rFonts w:asciiTheme="minorHAnsi" w:hAnsiTheme="minorHAnsi"/>
          <w:b/>
          <w:bCs/>
          <w:color w:val="000000" w:themeColor="text1"/>
          <w:sz w:val="24"/>
        </w:rPr>
        <w:t>Euratom</w:t>
      </w:r>
      <w:proofErr w:type="spellEnd"/>
      <w:r w:rsidRPr="00975414">
        <w:rPr>
          <w:rFonts w:asciiTheme="minorHAnsi" w:hAnsiTheme="minorHAnsi"/>
          <w:b/>
          <w:bCs/>
          <w:color w:val="000000" w:themeColor="text1"/>
          <w:sz w:val="24"/>
        </w:rPr>
        <w:t>) č. 966/2012 o rozpočtových pravidlách, ktoré sa vzťahujú na všeobecný rozpočet Únie</w:t>
      </w:r>
    </w:p>
    <w:p w14:paraId="59536797" w14:textId="77777777" w:rsidR="00994597" w:rsidRDefault="00994597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6FB9EC6F" w14:textId="77777777" w:rsidR="00195334" w:rsidRPr="0029715A" w:rsidRDefault="00195334" w:rsidP="00994597">
      <w:pPr>
        <w:ind w:firstLine="0"/>
        <w:jc w:val="both"/>
        <w:rPr>
          <w:rFonts w:asciiTheme="minorHAnsi" w:hAnsiTheme="minorHAnsi"/>
          <w:b/>
          <w:color w:val="1F497D"/>
          <w:sz w:val="24"/>
        </w:rPr>
      </w:pPr>
    </w:p>
    <w:p w14:paraId="4AB063B2" w14:textId="77777777" w:rsidR="00195334" w:rsidRDefault="00F22518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Európska komisia zriadila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prevádzkuje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Systém včasného odhaľovania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rizika a vylúčených </w:t>
      </w:r>
      <w:r>
        <w:rPr>
          <w:rFonts w:asciiTheme="minorHAnsi" w:hAnsiTheme="minorHAnsi"/>
          <w:sz w:val="24"/>
          <w:szCs w:val="24"/>
        </w:rPr>
        <w:t xml:space="preserve"> </w:t>
      </w:r>
      <w:r w:rsidR="00484DD0">
        <w:rPr>
          <w:rFonts w:asciiTheme="minorHAnsi" w:hAnsiTheme="minorHAnsi"/>
          <w:sz w:val="24"/>
          <w:szCs w:val="24"/>
        </w:rPr>
        <w:t>s</w:t>
      </w:r>
      <w:r w:rsidRPr="00F22518">
        <w:rPr>
          <w:rFonts w:asciiTheme="minorHAnsi" w:hAnsiTheme="minorHAnsi"/>
          <w:sz w:val="24"/>
          <w:szCs w:val="24"/>
        </w:rPr>
        <w:t>ubjektov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The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Detection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(ďalej len „EDES databáza“),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aby  posilnila  ochranu finančných záujmov Európskej únie. Od 1. januára 2016 EDES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databáza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nahrádza Systém včasného varovania  (</w:t>
      </w:r>
      <w:proofErr w:type="spellStart"/>
      <w:r w:rsidRPr="00F22518">
        <w:rPr>
          <w:rFonts w:asciiTheme="minorHAnsi" w:hAnsiTheme="minorHAnsi"/>
          <w:sz w:val="24"/>
          <w:szCs w:val="24"/>
        </w:rPr>
        <w:t>Early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Warning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F22518">
        <w:rPr>
          <w:rFonts w:asciiTheme="minorHAnsi" w:hAnsiTheme="minorHAnsi"/>
          <w:sz w:val="24"/>
          <w:szCs w:val="24"/>
        </w:rPr>
        <w:t>System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EWS)  a  Centrálnu  databázu  vylúčených  subjektov  (</w:t>
      </w:r>
      <w:proofErr w:type="spellStart"/>
      <w:r w:rsidRPr="00F22518">
        <w:rPr>
          <w:rFonts w:asciiTheme="minorHAnsi" w:hAnsiTheme="minorHAnsi"/>
          <w:sz w:val="24"/>
          <w:szCs w:val="24"/>
        </w:rPr>
        <w:t>Central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Exclusion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22518">
        <w:rPr>
          <w:rFonts w:asciiTheme="minorHAnsi" w:hAnsiTheme="minorHAnsi"/>
          <w:sz w:val="24"/>
          <w:szCs w:val="24"/>
        </w:rPr>
        <w:t>Database</w:t>
      </w:r>
      <w:proofErr w:type="spellEnd"/>
      <w:r w:rsidRPr="00F22518">
        <w:rPr>
          <w:rFonts w:asciiTheme="minorHAnsi" w:hAnsiTheme="minorHAnsi"/>
          <w:sz w:val="24"/>
          <w:szCs w:val="24"/>
        </w:rPr>
        <w:t xml:space="preserve"> –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CED).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BED89CA" w14:textId="77777777" w:rsidR="00195334" w:rsidRDefault="00195334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12CBFA54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Účelom EDES databázy je (1) včasné odhaľovanie rizík ohrozujúcich finančné záujmy Európskej únie; (2) vylúčenie hospodárskych subjektov, ktoré sa nachádzajú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v niektorej zo situácií vyžadujúcich vylúčenie </w:t>
      </w:r>
      <w:r>
        <w:rPr>
          <w:rFonts w:asciiTheme="minorHAnsi" w:hAnsiTheme="minorHAnsi"/>
          <w:sz w:val="24"/>
          <w:szCs w:val="24"/>
        </w:rPr>
        <w:t xml:space="preserve">z </w:t>
      </w:r>
      <w:r w:rsidRPr="00F22518">
        <w:rPr>
          <w:rFonts w:asciiTheme="minorHAnsi" w:hAnsiTheme="minorHAnsi"/>
          <w:sz w:val="24"/>
          <w:szCs w:val="24"/>
        </w:rPr>
        <w:t>možnosti prijímať akékoľvek finančné prostriedky z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 uvedených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 článku  106  ods.  1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 Európskeho  parlamentu a</w:t>
      </w:r>
      <w:r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Rady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(EÚ,  Euratom)  č.  966/2012 o rozpočtových pravidlách, ktoré sa vzťahujú na všeobecný rozpočet Únie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znení nariadenia (EÚ, Euratom)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1929/2015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(ďalej len „nariadenie o rozpočtových pravidlách“)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a (3) ukladanie </w:t>
      </w:r>
      <w:r>
        <w:rPr>
          <w:rFonts w:asciiTheme="minorHAnsi" w:hAnsiTheme="minorHAnsi"/>
          <w:sz w:val="24"/>
          <w:szCs w:val="24"/>
        </w:rPr>
        <w:t>pe</w:t>
      </w:r>
      <w:r w:rsidRPr="00F22518">
        <w:rPr>
          <w:rFonts w:asciiTheme="minorHAnsi" w:hAnsiTheme="minorHAnsi"/>
          <w:sz w:val="24"/>
          <w:szCs w:val="24"/>
        </w:rPr>
        <w:t>ňažných sankcií hospodárskym subjektom podľa článku 106 ods. 13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o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364F2A61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1619981E" w14:textId="77777777" w:rsidR="00195334" w:rsidRDefault="00F22518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  <w:r w:rsidRPr="00F22518">
        <w:rPr>
          <w:rFonts w:asciiTheme="minorHAnsi" w:hAnsiTheme="minorHAnsi"/>
          <w:sz w:val="24"/>
          <w:szCs w:val="24"/>
        </w:rPr>
        <w:t>Žiadatelia o nenávrat</w:t>
      </w:r>
      <w:r>
        <w:rPr>
          <w:rFonts w:asciiTheme="minorHAnsi" w:hAnsiTheme="minorHAnsi"/>
          <w:sz w:val="24"/>
          <w:szCs w:val="24"/>
        </w:rPr>
        <w:t>n</w:t>
      </w:r>
      <w:r w:rsidRPr="00F22518">
        <w:rPr>
          <w:rFonts w:asciiTheme="minorHAnsi" w:hAnsiTheme="minorHAnsi"/>
          <w:sz w:val="24"/>
          <w:szCs w:val="24"/>
        </w:rPr>
        <w:t>ý finančný príspevok, resp.</w:t>
      </w:r>
      <w:r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o príspevok sú </w:t>
      </w:r>
      <w:r w:rsidR="00195334">
        <w:rPr>
          <w:rFonts w:asciiTheme="minorHAnsi" w:hAnsiTheme="minorHAnsi"/>
          <w:sz w:val="24"/>
          <w:szCs w:val="24"/>
        </w:rPr>
        <w:t>tý</w:t>
      </w:r>
      <w:r w:rsidRPr="00F22518">
        <w:rPr>
          <w:rFonts w:asciiTheme="minorHAnsi" w:hAnsiTheme="minorHAnsi"/>
          <w:sz w:val="24"/>
          <w:szCs w:val="24"/>
        </w:rPr>
        <w:t xml:space="preserve">mto informovaní, že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v prípade, ak sa ocitnú v niektorej zo situácií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uvedených v  čl. 106 ods. 1 nariadenia 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rozpočtových pravidlách, tak ich údaje  môžu byť registrované  v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EDES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databáze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a môžu byť oznámené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oprávneným osobám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inštitúciám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v súvislosti s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možnosťou </w:t>
      </w:r>
      <w:r w:rsidR="00195334">
        <w:rPr>
          <w:rFonts w:asciiTheme="minorHAnsi" w:hAnsiTheme="minorHAnsi"/>
          <w:sz w:val="24"/>
          <w:szCs w:val="24"/>
        </w:rPr>
        <w:t>p</w:t>
      </w:r>
      <w:r w:rsidRPr="00F22518">
        <w:rPr>
          <w:rFonts w:asciiTheme="minorHAnsi" w:hAnsiTheme="minorHAnsi"/>
          <w:sz w:val="24"/>
          <w:szCs w:val="24"/>
        </w:rPr>
        <w:t>oskytnutia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finančných prostriedkov 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rozpočtu Európskej únie.</w:t>
      </w:r>
      <w:r w:rsidR="00195334">
        <w:rPr>
          <w:rFonts w:asciiTheme="minorHAnsi" w:hAnsiTheme="minorHAnsi"/>
          <w:sz w:val="24"/>
          <w:szCs w:val="24"/>
        </w:rPr>
        <w:t xml:space="preserve"> </w:t>
      </w:r>
    </w:p>
    <w:p w14:paraId="6EED784F" w14:textId="77777777" w:rsidR="00195334" w:rsidRDefault="00195334" w:rsidP="0065722B">
      <w:pPr>
        <w:ind w:firstLine="0"/>
        <w:jc w:val="both"/>
        <w:rPr>
          <w:rFonts w:asciiTheme="minorHAnsi" w:hAnsiTheme="minorHAnsi"/>
          <w:sz w:val="24"/>
          <w:szCs w:val="24"/>
        </w:rPr>
      </w:pPr>
    </w:p>
    <w:p w14:paraId="272D5E7E" w14:textId="77777777" w:rsidR="0029715A" w:rsidRDefault="00F22518" w:rsidP="0065722B">
      <w:pPr>
        <w:ind w:firstLine="0"/>
        <w:jc w:val="both"/>
        <w:rPr>
          <w:rFonts w:asciiTheme="minorHAnsi" w:hAnsiTheme="minorHAnsi"/>
          <w:b/>
          <w:color w:val="1F497D"/>
          <w:sz w:val="24"/>
          <w:u w:val="single"/>
        </w:rPr>
      </w:pPr>
      <w:r w:rsidRPr="00F22518">
        <w:rPr>
          <w:rFonts w:asciiTheme="minorHAnsi" w:hAnsiTheme="minorHAnsi"/>
          <w:sz w:val="24"/>
          <w:szCs w:val="24"/>
        </w:rPr>
        <w:t>Právnické  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fyzické  osoby  si  môžu zároveň  uplatňovať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 xml:space="preserve">svoje  práva  vyplývajúce  </w:t>
      </w:r>
      <w:r w:rsidR="00195334">
        <w:rPr>
          <w:rFonts w:asciiTheme="minorHAnsi" w:hAnsiTheme="minorHAnsi"/>
          <w:sz w:val="24"/>
          <w:szCs w:val="24"/>
        </w:rPr>
        <w:br/>
      </w:r>
      <w:r w:rsidRPr="00F22518">
        <w:rPr>
          <w:rFonts w:asciiTheme="minorHAnsi" w:hAnsiTheme="minorHAnsi"/>
          <w:sz w:val="24"/>
          <w:szCs w:val="24"/>
        </w:rPr>
        <w:t>z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nariadenia Európskeho parlamentu a Rady (ES) č. 45/2001 z 18. decembra 2000 o ochrane jednotlivcov so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zreteľom na spracovanie osobných údajov inštitúciami a orgánmi spoločenstva a o voľnom pohybe takýchto údajov a</w:t>
      </w:r>
      <w:r w:rsidR="00195334">
        <w:rPr>
          <w:rFonts w:asciiTheme="minorHAnsi" w:hAnsiTheme="minorHAnsi"/>
          <w:sz w:val="24"/>
          <w:szCs w:val="24"/>
        </w:rPr>
        <w:t> </w:t>
      </w:r>
      <w:r w:rsidRPr="00F22518">
        <w:rPr>
          <w:rFonts w:asciiTheme="minorHAnsi" w:hAnsiTheme="minorHAnsi"/>
          <w:sz w:val="24"/>
          <w:szCs w:val="24"/>
        </w:rPr>
        <w:t>nariadenia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Európskeho parlamentu a Rady (EÚ) 679/2016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z 27. apríla 2016 o ochrane fyzických osôb pri spracúvaní osobných údajov a o voľnom pohybe takýchto údajov, ktorým</w:t>
      </w:r>
      <w:r w:rsidR="00195334">
        <w:rPr>
          <w:rFonts w:asciiTheme="minorHAnsi" w:hAnsiTheme="minorHAnsi"/>
          <w:sz w:val="24"/>
          <w:szCs w:val="24"/>
        </w:rPr>
        <w:t xml:space="preserve"> </w:t>
      </w:r>
      <w:r w:rsidRPr="00F22518">
        <w:rPr>
          <w:rFonts w:asciiTheme="minorHAnsi" w:hAnsiTheme="minorHAnsi"/>
          <w:sz w:val="24"/>
          <w:szCs w:val="24"/>
        </w:rPr>
        <w:t>sa zrušuje smernica 95/46/ES (všeobecné nariadenie o ochrane údajov).</w:t>
      </w:r>
      <w:r w:rsidR="000C66B3">
        <w:rPr>
          <w:rFonts w:asciiTheme="minorHAnsi" w:hAnsiTheme="minorHAnsi"/>
          <w:sz w:val="24"/>
          <w:szCs w:val="24"/>
        </w:rPr>
        <w:t xml:space="preserve"> </w:t>
      </w:r>
    </w:p>
    <w:p w14:paraId="128EE1EA" w14:textId="77777777" w:rsidR="0029715A" w:rsidRPr="0029715A" w:rsidRDefault="0029715A" w:rsidP="0029715A">
      <w:pPr>
        <w:rPr>
          <w:rFonts w:asciiTheme="minorHAnsi" w:hAnsiTheme="minorHAnsi"/>
          <w:sz w:val="24"/>
        </w:rPr>
      </w:pPr>
    </w:p>
    <w:p w14:paraId="0E7D9531" w14:textId="77777777" w:rsidR="0029715A" w:rsidRDefault="0029715A" w:rsidP="0029715A">
      <w:pPr>
        <w:rPr>
          <w:rFonts w:asciiTheme="minorHAnsi" w:hAnsiTheme="minorHAnsi"/>
          <w:sz w:val="24"/>
        </w:rPr>
      </w:pPr>
    </w:p>
    <w:p w14:paraId="02D141B6" w14:textId="77777777" w:rsidR="004B722B" w:rsidRPr="0029715A" w:rsidRDefault="0029715A" w:rsidP="0029715A">
      <w:pPr>
        <w:tabs>
          <w:tab w:val="left" w:pos="331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</w:p>
    <w:sectPr w:rsidR="004B722B" w:rsidRPr="002971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B4D5" w14:textId="77777777" w:rsidR="00B56080" w:rsidRDefault="00B56080" w:rsidP="00994597">
      <w:r>
        <w:separator/>
      </w:r>
    </w:p>
  </w:endnote>
  <w:endnote w:type="continuationSeparator" w:id="0">
    <w:p w14:paraId="3E8AF099" w14:textId="77777777" w:rsidR="00B56080" w:rsidRDefault="00B56080" w:rsidP="009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215B" w14:textId="77777777" w:rsidR="00B56080" w:rsidRDefault="00B56080" w:rsidP="00994597">
      <w:r>
        <w:separator/>
      </w:r>
    </w:p>
  </w:footnote>
  <w:footnote w:type="continuationSeparator" w:id="0">
    <w:p w14:paraId="5EFEA4E1" w14:textId="77777777" w:rsidR="00B56080" w:rsidRDefault="00B56080" w:rsidP="009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DAAD" w14:textId="77777777" w:rsidR="009B65FE" w:rsidRPr="00751ECA" w:rsidRDefault="009B65FE" w:rsidP="009B65FE">
    <w:pPr>
      <w:pStyle w:val="Hlavika"/>
      <w:rPr>
        <w:sz w:val="16"/>
        <w:szCs w:val="16"/>
      </w:rPr>
    </w:pPr>
    <w:r w:rsidRPr="00751ECA">
      <w:rPr>
        <w:sz w:val="16"/>
        <w:szCs w:val="16"/>
      </w:rPr>
      <w:t>Príloha č. 17B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97"/>
    <w:rsid w:val="00033DA3"/>
    <w:rsid w:val="000C66B3"/>
    <w:rsid w:val="00195334"/>
    <w:rsid w:val="00202A1E"/>
    <w:rsid w:val="00266442"/>
    <w:rsid w:val="0029715A"/>
    <w:rsid w:val="0030684C"/>
    <w:rsid w:val="00484DD0"/>
    <w:rsid w:val="004B722B"/>
    <w:rsid w:val="004F3430"/>
    <w:rsid w:val="005B7D64"/>
    <w:rsid w:val="0065423F"/>
    <w:rsid w:val="0065722B"/>
    <w:rsid w:val="00751ECA"/>
    <w:rsid w:val="00975414"/>
    <w:rsid w:val="00994597"/>
    <w:rsid w:val="009A0829"/>
    <w:rsid w:val="009B65FE"/>
    <w:rsid w:val="00A77910"/>
    <w:rsid w:val="00AB5B0D"/>
    <w:rsid w:val="00AC0FBC"/>
    <w:rsid w:val="00B56080"/>
    <w:rsid w:val="00C7086C"/>
    <w:rsid w:val="00C7298E"/>
    <w:rsid w:val="00D245FE"/>
    <w:rsid w:val="00E47900"/>
    <w:rsid w:val="00EB5C07"/>
    <w:rsid w:val="00EC22C3"/>
    <w:rsid w:val="00F020DD"/>
    <w:rsid w:val="00F22518"/>
    <w:rsid w:val="00F62151"/>
    <w:rsid w:val="00F73FA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1495"/>
  <w15:docId w15:val="{1E41D426-DE57-43B3-8B56-9211F6A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4597"/>
    <w:pPr>
      <w:spacing w:after="0" w:line="240" w:lineRule="auto"/>
      <w:ind w:firstLine="360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9459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94597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9459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715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971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715A"/>
    <w:rPr>
      <w:rFonts w:ascii="Calibri" w:eastAsia="Times New Roman" w:hAnsi="Calibri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225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251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2518"/>
    <w:rPr>
      <w:rFonts w:ascii="Calibri" w:eastAsia="Times New Roman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18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1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Zacek, Alexander</dc:creator>
  <cp:lastModifiedBy>Martina  Bednárová</cp:lastModifiedBy>
  <cp:revision>2</cp:revision>
  <cp:lastPrinted>2015-11-11T09:03:00Z</cp:lastPrinted>
  <dcterms:created xsi:type="dcterms:W3CDTF">2023-06-13T08:25:00Z</dcterms:created>
  <dcterms:modified xsi:type="dcterms:W3CDTF">2023-06-13T08:25:00Z</dcterms:modified>
</cp:coreProperties>
</file>